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D4" w:rsidRPr="004857D4" w:rsidRDefault="004857D4" w:rsidP="004857D4">
      <w:pPr>
        <w:jc w:val="center"/>
        <w:rPr>
          <w:bCs/>
          <w:sz w:val="22"/>
          <w:szCs w:val="22"/>
        </w:rPr>
      </w:pPr>
      <w:r w:rsidRPr="004857D4">
        <w:rPr>
          <w:bCs/>
          <w:sz w:val="22"/>
          <w:szCs w:val="22"/>
        </w:rPr>
        <w:t xml:space="preserve">МИНИСТЕРСТВО НАУКИ И ВЫСШЕГО ОБРАЗОВАНИЯ </w:t>
      </w:r>
    </w:p>
    <w:p w:rsidR="004857D4" w:rsidRPr="004857D4" w:rsidRDefault="004857D4" w:rsidP="004857D4">
      <w:pPr>
        <w:jc w:val="center"/>
        <w:rPr>
          <w:sz w:val="22"/>
          <w:szCs w:val="22"/>
        </w:rPr>
      </w:pPr>
      <w:r w:rsidRPr="004857D4">
        <w:rPr>
          <w:bCs/>
          <w:sz w:val="22"/>
          <w:szCs w:val="22"/>
        </w:rPr>
        <w:t>РОССИЙСКОЙ ФЕДЕРАЦИИ</w:t>
      </w:r>
    </w:p>
    <w:p w:rsidR="004857D4" w:rsidRPr="004857D4" w:rsidRDefault="004857D4" w:rsidP="004857D4">
      <w:pPr>
        <w:jc w:val="center"/>
        <w:rPr>
          <w:sz w:val="22"/>
          <w:szCs w:val="22"/>
        </w:rPr>
      </w:pPr>
      <w:r w:rsidRPr="004857D4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4857D4" w:rsidRPr="004857D4" w:rsidRDefault="004857D4" w:rsidP="004857D4">
      <w:pPr>
        <w:jc w:val="center"/>
        <w:rPr>
          <w:sz w:val="22"/>
          <w:szCs w:val="22"/>
        </w:rPr>
      </w:pPr>
      <w:r w:rsidRPr="004857D4">
        <w:rPr>
          <w:sz w:val="22"/>
          <w:szCs w:val="22"/>
        </w:rPr>
        <w:t>высшего образования «Югорский государственный университет» (ЮГУ)</w:t>
      </w:r>
    </w:p>
    <w:p w:rsidR="004857D4" w:rsidRPr="004857D4" w:rsidRDefault="004857D4" w:rsidP="004857D4">
      <w:pPr>
        <w:jc w:val="center"/>
        <w:rPr>
          <w:sz w:val="22"/>
          <w:szCs w:val="22"/>
        </w:rPr>
      </w:pPr>
    </w:p>
    <w:p w:rsidR="004857D4" w:rsidRPr="004857D4" w:rsidRDefault="003535D6" w:rsidP="004857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ИНДУСТРИАЛЬНЫЙ ИНСТИТУТ</w:t>
      </w:r>
    </w:p>
    <w:p w:rsidR="004857D4" w:rsidRPr="004857D4" w:rsidRDefault="004857D4" w:rsidP="004857D4">
      <w:pPr>
        <w:jc w:val="center"/>
        <w:rPr>
          <w:sz w:val="22"/>
          <w:szCs w:val="22"/>
        </w:rPr>
      </w:pPr>
      <w:r w:rsidRPr="004857D4">
        <w:rPr>
          <w:sz w:val="22"/>
          <w:szCs w:val="22"/>
        </w:rPr>
        <w:t>(филиал) федерального государственного бюджетного образовательного учреждения</w:t>
      </w:r>
    </w:p>
    <w:p w:rsidR="004857D4" w:rsidRPr="004857D4" w:rsidRDefault="004857D4" w:rsidP="004857D4">
      <w:pPr>
        <w:jc w:val="center"/>
        <w:rPr>
          <w:sz w:val="22"/>
          <w:szCs w:val="22"/>
        </w:rPr>
      </w:pPr>
      <w:r w:rsidRPr="004857D4">
        <w:rPr>
          <w:sz w:val="22"/>
          <w:szCs w:val="22"/>
        </w:rPr>
        <w:t xml:space="preserve">высшего образования «Югорский государственный университет» </w:t>
      </w:r>
    </w:p>
    <w:p w:rsidR="00BD542A" w:rsidRPr="004C0CF5" w:rsidRDefault="001323C6" w:rsidP="004857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(ИндИ</w:t>
      </w:r>
      <w:r w:rsidR="004857D4" w:rsidRPr="004857D4">
        <w:rPr>
          <w:sz w:val="22"/>
          <w:szCs w:val="22"/>
        </w:rPr>
        <w:t xml:space="preserve"> (филиал) ФГБОУ ВО «ЮГУ»)</w:t>
      </w:r>
    </w:p>
    <w:p w:rsidR="00BD542A" w:rsidRPr="00F16A69" w:rsidRDefault="00BD542A" w:rsidP="00BD542A">
      <w:pPr>
        <w:jc w:val="both"/>
        <w:rPr>
          <w:sz w:val="28"/>
          <w:szCs w:val="28"/>
        </w:rPr>
      </w:pPr>
    </w:p>
    <w:p w:rsidR="00BD542A" w:rsidRPr="00F16A69" w:rsidRDefault="00BD542A" w:rsidP="00BD542A">
      <w:pPr>
        <w:jc w:val="both"/>
        <w:rPr>
          <w:sz w:val="28"/>
          <w:szCs w:val="28"/>
        </w:rPr>
      </w:pPr>
    </w:p>
    <w:p w:rsidR="00BD542A" w:rsidRPr="00F16A69" w:rsidRDefault="00BD542A" w:rsidP="00BD542A">
      <w:pPr>
        <w:jc w:val="both"/>
        <w:rPr>
          <w:sz w:val="28"/>
          <w:szCs w:val="28"/>
        </w:rPr>
      </w:pPr>
    </w:p>
    <w:tbl>
      <w:tblPr>
        <w:tblW w:w="935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03"/>
        <w:gridCol w:w="4252"/>
      </w:tblGrid>
      <w:tr w:rsidR="00BD542A" w:rsidRPr="00B50BA8" w:rsidTr="00F64125">
        <w:trPr>
          <w:trHeight w:val="1373"/>
        </w:trPr>
        <w:tc>
          <w:tcPr>
            <w:tcW w:w="5103" w:type="dxa"/>
          </w:tcPr>
          <w:p w:rsidR="00BD542A" w:rsidRPr="00B50BA8" w:rsidRDefault="00BD542A" w:rsidP="00683A97"/>
        </w:tc>
        <w:tc>
          <w:tcPr>
            <w:tcW w:w="4252" w:type="dxa"/>
            <w:hideMark/>
          </w:tcPr>
          <w:p w:rsidR="00BD542A" w:rsidRPr="00B50BA8" w:rsidRDefault="005D63B0" w:rsidP="005C241A">
            <w:r w:rsidRPr="005D63B0">
              <w:rPr>
                <w:noProof/>
              </w:rPr>
              <w:drawing>
                <wp:inline distT="0" distB="0" distL="0" distR="0">
                  <wp:extent cx="2543175" cy="1771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42A" w:rsidRPr="00F16A69" w:rsidRDefault="00BD542A" w:rsidP="00BD542A">
      <w:pPr>
        <w:jc w:val="both"/>
        <w:rPr>
          <w:sz w:val="28"/>
          <w:szCs w:val="28"/>
        </w:rPr>
      </w:pPr>
    </w:p>
    <w:p w:rsidR="00845E26" w:rsidRDefault="000F3D1D" w:rsidP="00845E2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 w:rsidRPr="00780B79">
        <w:rPr>
          <w:b/>
          <w:bCs/>
          <w:sz w:val="28"/>
          <w:szCs w:val="28"/>
        </w:rPr>
        <w:t>УЧЕБНОЙ</w:t>
      </w:r>
      <w:r w:rsidRPr="00047BA1">
        <w:rPr>
          <w:b/>
          <w:bCs/>
          <w:sz w:val="28"/>
          <w:szCs w:val="28"/>
        </w:rPr>
        <w:t xml:space="preserve"> </w:t>
      </w:r>
      <w:r w:rsidRPr="00780B79">
        <w:rPr>
          <w:b/>
          <w:bCs/>
          <w:sz w:val="28"/>
          <w:szCs w:val="28"/>
        </w:rPr>
        <w:t>ПРАКТИК</w:t>
      </w:r>
      <w:r>
        <w:rPr>
          <w:b/>
          <w:bCs/>
          <w:sz w:val="28"/>
          <w:szCs w:val="28"/>
        </w:rPr>
        <w:t>И</w:t>
      </w:r>
      <w:r w:rsidRPr="00780B79">
        <w:rPr>
          <w:sz w:val="28"/>
          <w:szCs w:val="28"/>
        </w:rPr>
        <w:br/>
      </w:r>
    </w:p>
    <w:p w:rsidR="003A48F4" w:rsidRDefault="003A48F4" w:rsidP="003A48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ПРОФЕССИОНАЛЬНОМУ МОДУЛЮ</w:t>
      </w:r>
    </w:p>
    <w:p w:rsidR="003A48F4" w:rsidRDefault="003A48F4" w:rsidP="003A48F4">
      <w:pPr>
        <w:jc w:val="center"/>
        <w:rPr>
          <w:sz w:val="28"/>
          <w:szCs w:val="28"/>
        </w:rPr>
      </w:pPr>
    </w:p>
    <w:p w:rsidR="003A48F4" w:rsidRPr="003A6C56" w:rsidRDefault="003A48F4" w:rsidP="003A48F4">
      <w:pPr>
        <w:shd w:val="clear" w:color="auto" w:fill="FFFFFF"/>
        <w:tabs>
          <w:tab w:val="left" w:pos="1416"/>
        </w:tabs>
        <w:spacing w:line="317" w:lineRule="exact"/>
        <w:jc w:val="center"/>
        <w:rPr>
          <w:sz w:val="28"/>
          <w:szCs w:val="28"/>
        </w:rPr>
      </w:pPr>
      <w:r w:rsidRPr="003A6C56">
        <w:rPr>
          <w:bCs/>
          <w:sz w:val="28"/>
          <w:szCs w:val="28"/>
        </w:rPr>
        <w:t>ПМ.0</w:t>
      </w:r>
      <w:r w:rsidR="00D81861">
        <w:rPr>
          <w:bCs/>
          <w:sz w:val="28"/>
          <w:szCs w:val="28"/>
        </w:rPr>
        <w:t>1</w:t>
      </w:r>
      <w:r w:rsidRPr="003A6C56">
        <w:rPr>
          <w:bCs/>
          <w:sz w:val="28"/>
          <w:szCs w:val="28"/>
        </w:rPr>
        <w:t xml:space="preserve"> </w:t>
      </w:r>
      <w:r w:rsidRPr="003A6C56">
        <w:rPr>
          <w:sz w:val="28"/>
          <w:szCs w:val="28"/>
        </w:rPr>
        <w:t>«</w:t>
      </w:r>
      <w:r w:rsidR="00D81861" w:rsidRPr="00D81861">
        <w:rPr>
          <w:color w:val="000000"/>
          <w:sz w:val="28"/>
          <w:szCs w:val="28"/>
        </w:rPr>
        <w:t>Организац</w:t>
      </w:r>
      <w:r w:rsidR="00D81861">
        <w:rPr>
          <w:color w:val="000000"/>
          <w:sz w:val="28"/>
          <w:szCs w:val="28"/>
        </w:rPr>
        <w:t xml:space="preserve">ия и проведение </w:t>
      </w:r>
      <w:r w:rsidR="00D81861">
        <w:rPr>
          <w:color w:val="000000"/>
          <w:sz w:val="28"/>
          <w:szCs w:val="28"/>
        </w:rPr>
        <w:br/>
        <w:t>монтажа и ремон</w:t>
      </w:r>
      <w:r w:rsidR="00D81861" w:rsidRPr="00D81861">
        <w:rPr>
          <w:color w:val="000000"/>
          <w:sz w:val="28"/>
          <w:szCs w:val="28"/>
        </w:rPr>
        <w:t xml:space="preserve">та </w:t>
      </w:r>
      <w:r w:rsidR="00D81861" w:rsidRPr="00D81861">
        <w:rPr>
          <w:color w:val="000000"/>
          <w:spacing w:val="-1"/>
          <w:sz w:val="28"/>
          <w:szCs w:val="28"/>
        </w:rPr>
        <w:t>промышленного оборудования</w:t>
      </w:r>
      <w:r w:rsidRPr="003A6C56">
        <w:rPr>
          <w:sz w:val="28"/>
          <w:szCs w:val="28"/>
        </w:rPr>
        <w:t>»</w:t>
      </w:r>
      <w:bookmarkStart w:id="0" w:name="_GoBack"/>
      <w:bookmarkEnd w:id="0"/>
    </w:p>
    <w:p w:rsidR="003A48F4" w:rsidRDefault="003A48F4" w:rsidP="003A48F4">
      <w:pPr>
        <w:jc w:val="center"/>
        <w:rPr>
          <w:sz w:val="28"/>
          <w:szCs w:val="28"/>
        </w:rPr>
      </w:pPr>
    </w:p>
    <w:p w:rsidR="00B848B1" w:rsidRPr="00B848B1" w:rsidRDefault="000663F8" w:rsidP="00FA1348">
      <w:pPr>
        <w:jc w:val="center"/>
        <w:rPr>
          <w:sz w:val="28"/>
          <w:szCs w:val="28"/>
        </w:rPr>
      </w:pPr>
      <w:r w:rsidRPr="00B848B1">
        <w:rPr>
          <w:bCs/>
          <w:color w:val="000000"/>
          <w:spacing w:val="-2"/>
          <w:sz w:val="28"/>
          <w:szCs w:val="28"/>
        </w:rPr>
        <w:t>15</w:t>
      </w:r>
      <w:r>
        <w:rPr>
          <w:bCs/>
          <w:color w:val="000000"/>
          <w:spacing w:val="-2"/>
          <w:sz w:val="28"/>
          <w:szCs w:val="28"/>
        </w:rPr>
        <w:t xml:space="preserve">.02.01  </w:t>
      </w:r>
      <w:r w:rsidR="00B848B1" w:rsidRPr="00B848B1">
        <w:rPr>
          <w:bCs/>
          <w:color w:val="000000"/>
          <w:spacing w:val="-2"/>
          <w:sz w:val="28"/>
          <w:szCs w:val="28"/>
        </w:rPr>
        <w:t xml:space="preserve">Монтаж и техническая эксплуатация </w:t>
      </w:r>
      <w:r>
        <w:rPr>
          <w:bCs/>
          <w:color w:val="000000"/>
          <w:spacing w:val="-2"/>
          <w:sz w:val="28"/>
          <w:szCs w:val="28"/>
        </w:rPr>
        <w:br/>
      </w:r>
      <w:r w:rsidR="00B848B1" w:rsidRPr="00B848B1">
        <w:rPr>
          <w:bCs/>
          <w:color w:val="000000"/>
          <w:spacing w:val="-1"/>
          <w:sz w:val="28"/>
          <w:szCs w:val="28"/>
        </w:rPr>
        <w:t>промышленного оборудования (по отраслям)</w:t>
      </w:r>
    </w:p>
    <w:p w:rsidR="00C36916" w:rsidRDefault="00C36916" w:rsidP="00C36916">
      <w:pPr>
        <w:jc w:val="both"/>
        <w:rPr>
          <w:sz w:val="28"/>
          <w:szCs w:val="28"/>
        </w:rPr>
      </w:pPr>
    </w:p>
    <w:p w:rsidR="00C36916" w:rsidRDefault="00C36916" w:rsidP="00C36916">
      <w:pPr>
        <w:jc w:val="both"/>
        <w:rPr>
          <w:sz w:val="28"/>
          <w:szCs w:val="28"/>
        </w:rPr>
      </w:pPr>
    </w:p>
    <w:p w:rsidR="00C36916" w:rsidRDefault="00C36916" w:rsidP="00C36916">
      <w:pPr>
        <w:jc w:val="both"/>
        <w:rPr>
          <w:sz w:val="28"/>
          <w:szCs w:val="28"/>
        </w:rPr>
      </w:pPr>
    </w:p>
    <w:p w:rsidR="00FA1348" w:rsidRDefault="00FA1348" w:rsidP="00C36916">
      <w:pPr>
        <w:jc w:val="both"/>
        <w:rPr>
          <w:sz w:val="28"/>
          <w:szCs w:val="28"/>
        </w:rPr>
      </w:pPr>
    </w:p>
    <w:p w:rsidR="00C36916" w:rsidRDefault="00C36916" w:rsidP="00C36916">
      <w:pPr>
        <w:jc w:val="both"/>
        <w:rPr>
          <w:sz w:val="28"/>
          <w:szCs w:val="28"/>
        </w:rPr>
      </w:pPr>
    </w:p>
    <w:p w:rsidR="00C36916" w:rsidRDefault="00C36916" w:rsidP="00C36916">
      <w:pPr>
        <w:jc w:val="both"/>
        <w:rPr>
          <w:sz w:val="28"/>
          <w:szCs w:val="28"/>
        </w:rPr>
      </w:pPr>
    </w:p>
    <w:p w:rsidR="00C36916" w:rsidRDefault="00C36916" w:rsidP="00C36916">
      <w:pPr>
        <w:jc w:val="both"/>
        <w:rPr>
          <w:sz w:val="28"/>
          <w:szCs w:val="28"/>
        </w:rPr>
      </w:pPr>
    </w:p>
    <w:p w:rsidR="00C36916" w:rsidRDefault="00C36916" w:rsidP="00C36916">
      <w:pPr>
        <w:jc w:val="both"/>
        <w:rPr>
          <w:sz w:val="28"/>
          <w:szCs w:val="28"/>
        </w:rPr>
      </w:pPr>
    </w:p>
    <w:p w:rsidR="00C36916" w:rsidRDefault="00C36916" w:rsidP="00C36916">
      <w:pPr>
        <w:rPr>
          <w:sz w:val="28"/>
          <w:szCs w:val="28"/>
        </w:rPr>
      </w:pPr>
    </w:p>
    <w:p w:rsidR="00691A96" w:rsidRDefault="00691A96" w:rsidP="00C36916">
      <w:pPr>
        <w:rPr>
          <w:sz w:val="28"/>
          <w:szCs w:val="28"/>
        </w:rPr>
      </w:pPr>
    </w:p>
    <w:p w:rsidR="00691A96" w:rsidRDefault="00691A96" w:rsidP="00C36916">
      <w:pPr>
        <w:rPr>
          <w:sz w:val="28"/>
          <w:szCs w:val="28"/>
        </w:rPr>
      </w:pPr>
    </w:p>
    <w:p w:rsidR="00691A96" w:rsidRDefault="00691A96" w:rsidP="00C36916">
      <w:pPr>
        <w:rPr>
          <w:sz w:val="28"/>
          <w:szCs w:val="28"/>
        </w:rPr>
      </w:pPr>
    </w:p>
    <w:p w:rsidR="00691A96" w:rsidRPr="000663F8" w:rsidRDefault="00691A96" w:rsidP="00C36916"/>
    <w:p w:rsidR="00691A96" w:rsidRPr="000663F8" w:rsidRDefault="00691A96" w:rsidP="00C36916"/>
    <w:p w:rsidR="00691A96" w:rsidRPr="000663F8" w:rsidRDefault="00691A96" w:rsidP="00C36916"/>
    <w:p w:rsidR="00691A96" w:rsidRPr="000663F8" w:rsidRDefault="00691A96" w:rsidP="00C36916"/>
    <w:p w:rsidR="000A292A" w:rsidRDefault="000A292A" w:rsidP="00691A96">
      <w:pPr>
        <w:jc w:val="center"/>
      </w:pPr>
    </w:p>
    <w:p w:rsidR="00C36258" w:rsidRDefault="00C36258" w:rsidP="00691A96">
      <w:pPr>
        <w:jc w:val="center"/>
      </w:pPr>
    </w:p>
    <w:p w:rsidR="00691A96" w:rsidRPr="000663F8" w:rsidRDefault="009F5B52" w:rsidP="00691A96">
      <w:pPr>
        <w:jc w:val="center"/>
      </w:pPr>
      <w:r w:rsidRPr="000663F8">
        <w:t>Нефтеюганск</w:t>
      </w:r>
    </w:p>
    <w:p w:rsidR="007C0B6C" w:rsidRPr="007C0B6C" w:rsidRDefault="007C0B6C" w:rsidP="007C0B6C">
      <w:pPr>
        <w:jc w:val="center"/>
        <w:sectPr w:rsidR="007C0B6C" w:rsidRPr="007C0B6C" w:rsidSect="0092131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567" w:left="1701" w:header="709" w:footer="340" w:gutter="0"/>
          <w:cols w:space="708"/>
          <w:titlePg/>
          <w:docGrid w:linePitch="360"/>
        </w:sectPr>
      </w:pPr>
      <w:r w:rsidRPr="007C0B6C">
        <w:t>2021</w:t>
      </w:r>
    </w:p>
    <w:p w:rsidR="005D63B0" w:rsidRPr="00704CDE" w:rsidRDefault="005D63B0" w:rsidP="005D63B0">
      <w:pPr>
        <w:tabs>
          <w:tab w:val="left" w:pos="4642"/>
        </w:tabs>
        <w:ind w:left="709"/>
        <w:rPr>
          <w:sz w:val="23"/>
          <w:szCs w:val="23"/>
          <w:lang w:eastAsia="en-US"/>
        </w:rPr>
      </w:pPr>
      <w:r w:rsidRPr="00704CDE">
        <w:rPr>
          <w:sz w:val="23"/>
          <w:szCs w:val="23"/>
          <w:lang w:eastAsia="en-US"/>
        </w:rPr>
        <w:lastRenderedPageBreak/>
        <w:t>РАССМОТРЕНО:</w:t>
      </w:r>
      <w:r w:rsidRPr="00704CDE">
        <w:rPr>
          <w:sz w:val="23"/>
          <w:szCs w:val="23"/>
          <w:lang w:eastAsia="en-US"/>
        </w:rPr>
        <w:tab/>
      </w:r>
    </w:p>
    <w:p w:rsidR="005D63B0" w:rsidRPr="00704CDE" w:rsidRDefault="005D63B0" w:rsidP="005D63B0">
      <w:pPr>
        <w:tabs>
          <w:tab w:val="left" w:pos="4624"/>
        </w:tabs>
        <w:ind w:left="709"/>
        <w:rPr>
          <w:sz w:val="23"/>
          <w:szCs w:val="23"/>
          <w:lang w:eastAsia="en-US"/>
        </w:rPr>
      </w:pPr>
      <w:r w:rsidRPr="00704CDE">
        <w:rPr>
          <w:sz w:val="23"/>
          <w:szCs w:val="23"/>
          <w:lang w:eastAsia="en-US"/>
        </w:rPr>
        <w:t>Предметной (цикловой) комиссией</w:t>
      </w:r>
      <w:r w:rsidRPr="00704CDE">
        <w:rPr>
          <w:sz w:val="23"/>
          <w:szCs w:val="23"/>
          <w:lang w:eastAsia="en-US"/>
        </w:rPr>
        <w:br/>
        <w:t>специальных технических дисциплин</w:t>
      </w:r>
      <w:r w:rsidRPr="00704CDE">
        <w:rPr>
          <w:sz w:val="23"/>
          <w:szCs w:val="23"/>
          <w:lang w:eastAsia="en-US"/>
        </w:rPr>
        <w:tab/>
      </w:r>
    </w:p>
    <w:p w:rsidR="005D63B0" w:rsidRPr="00704CDE" w:rsidRDefault="005D63B0" w:rsidP="005D63B0">
      <w:pPr>
        <w:tabs>
          <w:tab w:val="left" w:pos="4642"/>
        </w:tabs>
        <w:ind w:left="709"/>
        <w:rPr>
          <w:sz w:val="23"/>
          <w:szCs w:val="23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34925</wp:posOffset>
            </wp:positionV>
            <wp:extent cx="868680" cy="49847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CDE">
        <w:rPr>
          <w:sz w:val="23"/>
          <w:szCs w:val="23"/>
          <w:lang w:eastAsia="en-US"/>
        </w:rPr>
        <w:t>Протокол № 10 от 10.06.2021г.</w:t>
      </w:r>
    </w:p>
    <w:p w:rsidR="005D63B0" w:rsidRPr="00704CDE" w:rsidRDefault="005D63B0" w:rsidP="005D63B0">
      <w:pPr>
        <w:tabs>
          <w:tab w:val="left" w:pos="4642"/>
        </w:tabs>
        <w:ind w:left="709"/>
        <w:rPr>
          <w:sz w:val="23"/>
          <w:szCs w:val="23"/>
          <w:lang w:eastAsia="en-US"/>
        </w:rPr>
      </w:pPr>
      <w:r w:rsidRPr="00704CDE">
        <w:rPr>
          <w:sz w:val="23"/>
          <w:szCs w:val="23"/>
          <w:lang w:eastAsia="en-US"/>
        </w:rPr>
        <w:t>Председатель _________   И.А. Шарипова</w:t>
      </w:r>
    </w:p>
    <w:p w:rsidR="007C0B6C" w:rsidRDefault="007C0B6C" w:rsidP="007C0B6C">
      <w:pPr>
        <w:ind w:left="1134"/>
        <w:contextualSpacing/>
        <w:jc w:val="both"/>
      </w:pPr>
    </w:p>
    <w:p w:rsidR="007C0B6C" w:rsidRDefault="007C0B6C" w:rsidP="007C0B6C">
      <w:pPr>
        <w:jc w:val="center"/>
        <w:rPr>
          <w:sz w:val="28"/>
          <w:szCs w:val="28"/>
        </w:rPr>
      </w:pPr>
    </w:p>
    <w:p w:rsidR="007C0B6C" w:rsidRDefault="005D63B0" w:rsidP="005D63B0">
      <w:pPr>
        <w:ind w:left="-851"/>
        <w:jc w:val="center"/>
        <w:rPr>
          <w:sz w:val="28"/>
          <w:szCs w:val="28"/>
        </w:rPr>
      </w:pPr>
      <w:r w:rsidRPr="002B752F">
        <w:rPr>
          <w:noProof/>
        </w:rPr>
        <w:drawing>
          <wp:inline distT="0" distB="0" distL="0" distR="0">
            <wp:extent cx="5243195" cy="2268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B6C" w:rsidRDefault="007C0B6C" w:rsidP="007C0B6C">
      <w:pPr>
        <w:jc w:val="center"/>
        <w:rPr>
          <w:sz w:val="28"/>
          <w:szCs w:val="28"/>
        </w:rPr>
      </w:pPr>
    </w:p>
    <w:p w:rsidR="007C0B6C" w:rsidRDefault="007C0B6C" w:rsidP="007C0B6C">
      <w:pPr>
        <w:spacing w:line="276" w:lineRule="auto"/>
        <w:ind w:left="426" w:firstLine="567"/>
        <w:jc w:val="both"/>
        <w:rPr>
          <w:bCs/>
          <w:color w:val="000000"/>
          <w:spacing w:val="-1"/>
        </w:rPr>
      </w:pPr>
      <w:r>
        <w:t>Рабочая п</w:t>
      </w:r>
      <w:r w:rsidRPr="007E7AB9">
        <w:t>рограмма учебной практик</w:t>
      </w:r>
      <w:r>
        <w:t>и</w:t>
      </w:r>
      <w:r w:rsidRPr="007E7AB9">
        <w:t xml:space="preserve"> по специальности</w:t>
      </w:r>
      <w:r>
        <w:t xml:space="preserve"> </w:t>
      </w:r>
      <w:r w:rsidRPr="007E7AB9">
        <w:rPr>
          <w:bCs/>
          <w:color w:val="000000"/>
          <w:spacing w:val="-2"/>
        </w:rPr>
        <w:t>15</w:t>
      </w:r>
      <w:r>
        <w:rPr>
          <w:bCs/>
          <w:color w:val="000000"/>
          <w:spacing w:val="-2"/>
        </w:rPr>
        <w:t>.02.0</w:t>
      </w:r>
      <w:r w:rsidRPr="007E7AB9">
        <w:rPr>
          <w:bCs/>
          <w:color w:val="000000"/>
          <w:spacing w:val="-2"/>
        </w:rPr>
        <w:t xml:space="preserve">1 «Монтаж и техническая эксплуатация </w:t>
      </w:r>
      <w:r w:rsidRPr="007E7AB9">
        <w:rPr>
          <w:bCs/>
          <w:color w:val="000000"/>
          <w:spacing w:val="-1"/>
        </w:rPr>
        <w:t>промышленного оборудования (по отраслям)»</w:t>
      </w:r>
      <w:r>
        <w:rPr>
          <w:bCs/>
          <w:color w:val="000000"/>
          <w:spacing w:val="-1"/>
        </w:rPr>
        <w:t>.</w:t>
      </w:r>
    </w:p>
    <w:p w:rsidR="007C0B6C" w:rsidRDefault="007C0B6C" w:rsidP="007C0B6C">
      <w:pPr>
        <w:widowControl w:val="0"/>
        <w:suppressAutoHyphens/>
        <w:autoSpaceDE w:val="0"/>
        <w:autoSpaceDN w:val="0"/>
        <w:adjustRightInd w:val="0"/>
        <w:ind w:left="426" w:firstLine="567"/>
      </w:pPr>
      <w:r>
        <w:t>разработана на основе</w:t>
      </w:r>
      <w:r w:rsidRPr="00B92A45">
        <w:t>:</w:t>
      </w:r>
    </w:p>
    <w:p w:rsidR="007C0B6C" w:rsidRDefault="007C0B6C" w:rsidP="007C0B6C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426" w:hanging="284"/>
        <w:jc w:val="both"/>
      </w:pPr>
      <w:r w:rsidRPr="00B92A45">
        <w:t xml:space="preserve">Федерального государственного образовательного стандарта </w:t>
      </w:r>
      <w:r>
        <w:t xml:space="preserve">среднего профессионального образования </w:t>
      </w:r>
      <w:r w:rsidRPr="00B92A45">
        <w:t xml:space="preserve">по специальности </w:t>
      </w:r>
      <w:r w:rsidRPr="000B3B8D">
        <w:t>15.02.01 «</w:t>
      </w:r>
      <w:r w:rsidRPr="000B3B8D">
        <w:rPr>
          <w:bCs/>
        </w:rPr>
        <w:t>Монтаж и техническая эксплуатация промышленного оборудования (по отраслям)</w:t>
      </w:r>
      <w:r w:rsidRPr="000B3B8D">
        <w:t>»,</w:t>
      </w:r>
      <w:r>
        <w:t xml:space="preserve"> утвержденного Приказом Минобрнауки России от 18.04.2014г. № 344 (далее – ФГОС СПО), зарегистрированного в Минюсте РФ 17.07.2017г. №33140</w:t>
      </w:r>
    </w:p>
    <w:p w:rsidR="007C0B6C" w:rsidRPr="000B3B8D" w:rsidRDefault="007C0B6C" w:rsidP="007C0B6C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426" w:hanging="284"/>
        <w:jc w:val="both"/>
      </w:pPr>
      <w:r w:rsidRPr="000B3B8D">
        <w:t>Приказа Министерства науки и высшего образования Российской Федерации № 885 и Министерства просвещения Российской Федерации № 390 от 5.08.2020г. (ред. от 18.11.2020г.) «О практической подготовке обучающихся» (зарегистрировано в Минюсте России 11.09.2020г. № 59778);</w:t>
      </w:r>
    </w:p>
    <w:p w:rsidR="007C0B6C" w:rsidRPr="000B3B8D" w:rsidRDefault="007C0B6C" w:rsidP="007C0B6C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426" w:hanging="284"/>
        <w:jc w:val="both"/>
      </w:pPr>
      <w:r w:rsidRPr="000B3B8D">
        <w:t>Рекомендаций, содержащие общие подходы к реализации образовательных программ среднего профессионального образования (отдельных их частей) в форме практической подготовки, утвержденных Министерством просвещения Российской Федерации от 14.04.2021г.</w:t>
      </w:r>
    </w:p>
    <w:p w:rsidR="007C0B6C" w:rsidRDefault="007C0B6C" w:rsidP="007C0B6C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426" w:hanging="284"/>
        <w:jc w:val="both"/>
      </w:pPr>
      <w:r w:rsidRPr="00E67D2D">
        <w:t>Методических рекомендаций по разработке и реализации адаптированных образовательных программ СПО, утвержденных Департаментом государственной политики в сфере подготовки рабочих кадров и ДПО Минобрнауки России от 20.04.2015 года №06-830 вн.</w:t>
      </w:r>
    </w:p>
    <w:p w:rsidR="007C0B6C" w:rsidRPr="000B3B8D" w:rsidRDefault="007C0B6C" w:rsidP="007C0B6C">
      <w:pPr>
        <w:ind w:left="426" w:firstLine="709"/>
        <w:jc w:val="both"/>
      </w:pPr>
      <w:r>
        <w:t xml:space="preserve">Рабочая программа производственной практики является составной частью рабочей программы профессионального модуля ПМ.01 </w:t>
      </w:r>
      <w:r w:rsidRPr="000B3B8D">
        <w:t>«</w:t>
      </w:r>
      <w:r w:rsidRPr="007C0B6C">
        <w:t xml:space="preserve">Организация и проведение </w:t>
      </w:r>
      <w:r w:rsidRPr="007C0B6C">
        <w:br/>
        <w:t>монтажа и ремонта промышленного оборудования</w:t>
      </w:r>
      <w:r w:rsidRPr="000B3B8D">
        <w:t>»</w:t>
      </w:r>
    </w:p>
    <w:p w:rsidR="003D353F" w:rsidRDefault="003D353F" w:rsidP="003D353F">
      <w:pPr>
        <w:spacing w:line="276" w:lineRule="auto"/>
        <w:jc w:val="both"/>
        <w:rPr>
          <w:sz w:val="18"/>
          <w:szCs w:val="18"/>
        </w:rPr>
      </w:pPr>
    </w:p>
    <w:p w:rsidR="003D353F" w:rsidRDefault="003D353F" w:rsidP="003D353F">
      <w:r>
        <w:t xml:space="preserve">Разработчики: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2551"/>
        <w:gridCol w:w="426"/>
        <w:gridCol w:w="3366"/>
      </w:tblGrid>
      <w:tr w:rsidR="007D112D" w:rsidTr="00683A9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12D" w:rsidRDefault="007D112D" w:rsidP="00973BFA"/>
        </w:tc>
        <w:tc>
          <w:tcPr>
            <w:tcW w:w="567" w:type="dxa"/>
          </w:tcPr>
          <w:p w:rsidR="007D112D" w:rsidRDefault="007D112D" w:rsidP="00973BFA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112D" w:rsidRDefault="003535D6" w:rsidP="00973BFA">
            <w:r>
              <w:t xml:space="preserve">А.В. Мухин </w:t>
            </w:r>
          </w:p>
        </w:tc>
        <w:tc>
          <w:tcPr>
            <w:tcW w:w="426" w:type="dxa"/>
          </w:tcPr>
          <w:p w:rsidR="007D112D" w:rsidRDefault="007D112D" w:rsidP="00973BFA"/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112D" w:rsidRDefault="003535D6" w:rsidP="00973BFA">
            <w:r>
              <w:t>Мастер ПО ИндИ</w:t>
            </w:r>
            <w:r w:rsidR="007D112D">
              <w:t xml:space="preserve"> (филиала) ФГБОУ ВО "ЮГУ"</w:t>
            </w:r>
          </w:p>
        </w:tc>
      </w:tr>
      <w:tr w:rsidR="007D112D" w:rsidTr="00683A9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12D" w:rsidRDefault="007D112D" w:rsidP="00973BFA">
            <w:pPr>
              <w:ind w:left="567"/>
            </w:pPr>
            <w:r>
              <w:t>(подпись)</w:t>
            </w:r>
          </w:p>
        </w:tc>
        <w:tc>
          <w:tcPr>
            <w:tcW w:w="567" w:type="dxa"/>
          </w:tcPr>
          <w:p w:rsidR="007D112D" w:rsidRDefault="007D112D" w:rsidP="00973BFA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12D" w:rsidRDefault="007D112D" w:rsidP="00973BFA">
            <w:r>
              <w:t>(инициалы, фамилия)</w:t>
            </w:r>
          </w:p>
        </w:tc>
        <w:tc>
          <w:tcPr>
            <w:tcW w:w="426" w:type="dxa"/>
          </w:tcPr>
          <w:p w:rsidR="007D112D" w:rsidRDefault="007D112D" w:rsidP="00973BFA"/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12D" w:rsidRDefault="007D112D" w:rsidP="00973BFA">
            <w:r>
              <w:t>(занимаемая должность)</w:t>
            </w:r>
          </w:p>
        </w:tc>
      </w:tr>
      <w:tr w:rsidR="007D112D" w:rsidTr="00683A97">
        <w:tc>
          <w:tcPr>
            <w:tcW w:w="2660" w:type="dxa"/>
          </w:tcPr>
          <w:p w:rsidR="007D112D" w:rsidRDefault="007D112D" w:rsidP="00973BFA"/>
        </w:tc>
        <w:tc>
          <w:tcPr>
            <w:tcW w:w="567" w:type="dxa"/>
          </w:tcPr>
          <w:p w:rsidR="007D112D" w:rsidRDefault="007D112D" w:rsidP="00973BFA"/>
        </w:tc>
        <w:tc>
          <w:tcPr>
            <w:tcW w:w="2551" w:type="dxa"/>
            <w:vAlign w:val="center"/>
          </w:tcPr>
          <w:p w:rsidR="007D112D" w:rsidRDefault="007D112D" w:rsidP="00973BFA"/>
        </w:tc>
        <w:tc>
          <w:tcPr>
            <w:tcW w:w="426" w:type="dxa"/>
          </w:tcPr>
          <w:p w:rsidR="007D112D" w:rsidRDefault="007D112D" w:rsidP="00973BFA"/>
        </w:tc>
        <w:tc>
          <w:tcPr>
            <w:tcW w:w="3366" w:type="dxa"/>
          </w:tcPr>
          <w:p w:rsidR="007D112D" w:rsidRDefault="007D112D" w:rsidP="00973BFA"/>
        </w:tc>
      </w:tr>
      <w:tr w:rsidR="007D112D" w:rsidTr="00683A97">
        <w:tc>
          <w:tcPr>
            <w:tcW w:w="2660" w:type="dxa"/>
          </w:tcPr>
          <w:p w:rsidR="007D112D" w:rsidRDefault="007D112D" w:rsidP="00973BFA"/>
        </w:tc>
        <w:tc>
          <w:tcPr>
            <w:tcW w:w="567" w:type="dxa"/>
          </w:tcPr>
          <w:p w:rsidR="007D112D" w:rsidRDefault="007D112D" w:rsidP="00973BFA"/>
        </w:tc>
        <w:tc>
          <w:tcPr>
            <w:tcW w:w="2551" w:type="dxa"/>
            <w:vAlign w:val="center"/>
          </w:tcPr>
          <w:p w:rsidR="007D112D" w:rsidRDefault="007D112D" w:rsidP="00973BFA"/>
        </w:tc>
        <w:tc>
          <w:tcPr>
            <w:tcW w:w="426" w:type="dxa"/>
          </w:tcPr>
          <w:p w:rsidR="007D112D" w:rsidRDefault="007D112D" w:rsidP="00973BFA"/>
        </w:tc>
        <w:tc>
          <w:tcPr>
            <w:tcW w:w="3366" w:type="dxa"/>
            <w:hideMark/>
          </w:tcPr>
          <w:p w:rsidR="007D112D" w:rsidRDefault="007D112D" w:rsidP="00973BFA"/>
          <w:p w:rsidR="003535D6" w:rsidRDefault="003535D6" w:rsidP="00973BFA"/>
        </w:tc>
      </w:tr>
      <w:tr w:rsidR="007D112D" w:rsidTr="00683A97"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D112D" w:rsidRDefault="007D112D" w:rsidP="00973BFA">
            <w:pPr>
              <w:ind w:left="567"/>
            </w:pPr>
            <w:r>
              <w:t>(подпись)</w:t>
            </w:r>
          </w:p>
        </w:tc>
        <w:tc>
          <w:tcPr>
            <w:tcW w:w="567" w:type="dxa"/>
          </w:tcPr>
          <w:p w:rsidR="007D112D" w:rsidRDefault="007D112D" w:rsidP="00973BFA"/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D112D" w:rsidRDefault="007D112D" w:rsidP="00973BFA">
            <w:r>
              <w:t>(инициалы, фамилия)</w:t>
            </w:r>
          </w:p>
        </w:tc>
        <w:tc>
          <w:tcPr>
            <w:tcW w:w="426" w:type="dxa"/>
          </w:tcPr>
          <w:p w:rsidR="007D112D" w:rsidRDefault="007D112D" w:rsidP="00973BFA"/>
        </w:tc>
        <w:tc>
          <w:tcPr>
            <w:tcW w:w="336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D112D" w:rsidRDefault="007D112D" w:rsidP="00973BFA">
            <w:r>
              <w:t>(занимаемая должность)</w:t>
            </w:r>
          </w:p>
        </w:tc>
      </w:tr>
    </w:tbl>
    <w:p w:rsidR="0040469F" w:rsidRDefault="0040469F" w:rsidP="00665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  <w:sectPr w:rsidR="0040469F" w:rsidSect="007C0B6C">
          <w:footerReference w:type="first" r:id="rId15"/>
          <w:pgSz w:w="11906" w:h="16838" w:code="9"/>
          <w:pgMar w:top="1077" w:right="1274" w:bottom="567" w:left="851" w:header="284" w:footer="284" w:gutter="0"/>
          <w:cols w:space="708"/>
          <w:titlePg/>
          <w:docGrid w:linePitch="360"/>
        </w:sectPr>
      </w:pPr>
    </w:p>
    <w:p w:rsidR="00874296" w:rsidRPr="00E54EF5" w:rsidRDefault="00874296" w:rsidP="00874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E54EF5">
        <w:rPr>
          <w:b/>
        </w:rPr>
        <w:lastRenderedPageBreak/>
        <w:t>СОДЕРЖАНИЕ</w:t>
      </w:r>
    </w:p>
    <w:p w:rsidR="00874296" w:rsidRPr="001072D1" w:rsidRDefault="00874296" w:rsidP="00874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74296" w:rsidRPr="001072D1" w:rsidRDefault="00874296" w:rsidP="00874296"/>
    <w:p w:rsidR="00777D66" w:rsidRPr="00356E2C" w:rsidRDefault="00874296" w:rsidP="00777D66">
      <w:pPr>
        <w:pStyle w:val="11"/>
        <w:rPr>
          <w:rFonts w:ascii="Calibri" w:hAnsi="Calibri"/>
          <w:noProof/>
          <w:sz w:val="22"/>
          <w:szCs w:val="22"/>
        </w:rPr>
      </w:pPr>
      <w:r w:rsidRPr="0085631C">
        <w:fldChar w:fldCharType="begin"/>
      </w:r>
      <w:r w:rsidRPr="0085631C">
        <w:instrText xml:space="preserve"> TOC \o "1-3" \h \z \u </w:instrText>
      </w:r>
      <w:r w:rsidRPr="0085631C">
        <w:fldChar w:fldCharType="separate"/>
      </w:r>
      <w:hyperlink w:anchor="_Toc471979167" w:history="1">
        <w:r w:rsidR="00777D66" w:rsidRPr="00356E2C">
          <w:rPr>
            <w:rStyle w:val="afb"/>
            <w:noProof/>
          </w:rPr>
          <w:t xml:space="preserve">1. ПАСПОРТ РАБОЧЕЙ ПРОГРАММЫ </w:t>
        </w:r>
        <w:r w:rsidR="00777D66">
          <w:rPr>
            <w:rStyle w:val="afb"/>
            <w:noProof/>
          </w:rPr>
          <w:t>УЧЕБНОЙ ПРАКТИКИ</w:t>
        </w:r>
        <w:r w:rsidR="00777D66" w:rsidRPr="00356E2C">
          <w:rPr>
            <w:noProof/>
            <w:webHidden/>
          </w:rPr>
          <w:tab/>
        </w:r>
        <w:r w:rsidR="00777D66">
          <w:rPr>
            <w:noProof/>
            <w:webHidden/>
          </w:rPr>
          <w:t>4</w:t>
        </w:r>
      </w:hyperlink>
    </w:p>
    <w:p w:rsidR="00777D66" w:rsidRPr="00356E2C" w:rsidRDefault="0086225B" w:rsidP="00777D66">
      <w:pPr>
        <w:pStyle w:val="11"/>
        <w:rPr>
          <w:rFonts w:ascii="Calibri" w:hAnsi="Calibri"/>
          <w:noProof/>
          <w:sz w:val="22"/>
          <w:szCs w:val="22"/>
        </w:rPr>
      </w:pPr>
      <w:hyperlink w:anchor="_Toc471979172" w:history="1">
        <w:r w:rsidR="00777D66" w:rsidRPr="00356E2C">
          <w:rPr>
            <w:rStyle w:val="afb"/>
            <w:noProof/>
          </w:rPr>
          <w:t xml:space="preserve">2. </w:t>
        </w:r>
        <w:r w:rsidR="00777D66">
          <w:rPr>
            <w:rStyle w:val="afb"/>
            <w:noProof/>
          </w:rPr>
          <w:t xml:space="preserve">РЕЗУЛЬТАТЫ ОСВОЕНИЯ </w:t>
        </w:r>
        <w:r w:rsidR="0001202E" w:rsidRPr="0001202E">
          <w:rPr>
            <w:rStyle w:val="afb"/>
            <w:noProof/>
          </w:rPr>
          <w:t>УЧЕБНОЙ ПРАКТИКИ</w:t>
        </w:r>
        <w:r w:rsidR="00777D66" w:rsidRPr="00356E2C">
          <w:rPr>
            <w:noProof/>
            <w:webHidden/>
          </w:rPr>
          <w:tab/>
        </w:r>
        <w:r w:rsidR="00ED6D42">
          <w:rPr>
            <w:noProof/>
            <w:webHidden/>
          </w:rPr>
          <w:t>6</w:t>
        </w:r>
      </w:hyperlink>
    </w:p>
    <w:p w:rsidR="00777D66" w:rsidRDefault="0086225B" w:rsidP="00777D66">
      <w:pPr>
        <w:pStyle w:val="11"/>
        <w:rPr>
          <w:rStyle w:val="afb"/>
          <w:noProof/>
        </w:rPr>
      </w:pPr>
      <w:hyperlink w:anchor="_Toc471979173" w:history="1">
        <w:r w:rsidR="00777D66" w:rsidRPr="00356E2C">
          <w:rPr>
            <w:rStyle w:val="afb"/>
            <w:noProof/>
          </w:rPr>
          <w:t xml:space="preserve">3. </w:t>
        </w:r>
        <w:r w:rsidR="00777D66">
          <w:t xml:space="preserve">ТЕМАТИЧЕСКИЙ ПЛАН И СОДЕРЖАНИЕ </w:t>
        </w:r>
        <w:r w:rsidR="00105A7B" w:rsidRPr="00105A7B">
          <w:t>УЧЕБНОЙ ПРАКТИКИ</w:t>
        </w:r>
        <w:r w:rsidR="00777D66" w:rsidRPr="00356E2C">
          <w:rPr>
            <w:noProof/>
            <w:webHidden/>
          </w:rPr>
          <w:tab/>
        </w:r>
        <w:r w:rsidR="00ED6D42">
          <w:rPr>
            <w:noProof/>
            <w:webHidden/>
          </w:rPr>
          <w:t>7</w:t>
        </w:r>
      </w:hyperlink>
    </w:p>
    <w:p w:rsidR="00777D66" w:rsidRPr="00B4729C" w:rsidRDefault="0086225B" w:rsidP="00777D66">
      <w:pPr>
        <w:pStyle w:val="20"/>
        <w:rPr>
          <w:rFonts w:ascii="Calibri" w:hAnsi="Calibri"/>
          <w:sz w:val="22"/>
          <w:szCs w:val="22"/>
        </w:rPr>
      </w:pPr>
      <w:hyperlink w:anchor="_Toc471979179" w:history="1">
        <w:r w:rsidR="00333C7D">
          <w:rPr>
            <w:rStyle w:val="afb"/>
          </w:rPr>
          <w:t>4</w:t>
        </w:r>
        <w:r w:rsidR="00777D66" w:rsidRPr="00B4729C">
          <w:rPr>
            <w:rStyle w:val="afb"/>
          </w:rPr>
          <w:t xml:space="preserve">. </w:t>
        </w:r>
        <w:r w:rsidR="00777D66">
          <w:t xml:space="preserve">ФОРМЫ ОТЧЕТНОСТИ ПО ИТОГАМ </w:t>
        </w:r>
        <w:r w:rsidR="00A43DBE" w:rsidRPr="00A43DBE">
          <w:t>УЧЕБНОЙ ПРАКТИКИ</w:t>
        </w:r>
        <w:r w:rsidR="00777D66" w:rsidRPr="00B4729C">
          <w:rPr>
            <w:webHidden/>
          </w:rPr>
          <w:tab/>
        </w:r>
        <w:r w:rsidR="00777D66">
          <w:rPr>
            <w:webHidden/>
          </w:rPr>
          <w:t>9</w:t>
        </w:r>
      </w:hyperlink>
    </w:p>
    <w:p w:rsidR="00777D66" w:rsidRDefault="0086225B" w:rsidP="00777D66">
      <w:pPr>
        <w:pStyle w:val="11"/>
        <w:rPr>
          <w:rStyle w:val="afb"/>
          <w:noProof/>
        </w:rPr>
      </w:pPr>
      <w:hyperlink w:anchor="_Toc471979180" w:history="1">
        <w:r w:rsidR="00333C7D">
          <w:rPr>
            <w:rStyle w:val="afb"/>
            <w:noProof/>
          </w:rPr>
          <w:t>5</w:t>
        </w:r>
        <w:r w:rsidR="00777D66" w:rsidRPr="00356E2C">
          <w:rPr>
            <w:rStyle w:val="afb"/>
            <w:noProof/>
          </w:rPr>
          <w:t xml:space="preserve">. </w:t>
        </w:r>
        <w:r w:rsidR="00777D66">
          <w:t xml:space="preserve">КОНТРОЛЬ И ОЦЕНКА РЕЗУЛЬТАТОВ ОСВОЕНИЯ  </w:t>
        </w:r>
        <w:r w:rsidR="00B62727" w:rsidRPr="00B62727">
          <w:t>УЧЕБНОЙ ПРАКТИКИ</w:t>
        </w:r>
        <w:r w:rsidR="00777D66" w:rsidRPr="00356E2C">
          <w:rPr>
            <w:noProof/>
            <w:webHidden/>
          </w:rPr>
          <w:tab/>
        </w:r>
        <w:r w:rsidR="00777D66">
          <w:rPr>
            <w:noProof/>
            <w:webHidden/>
          </w:rPr>
          <w:t>10</w:t>
        </w:r>
      </w:hyperlink>
    </w:p>
    <w:p w:rsidR="00777D66" w:rsidRPr="00356E2C" w:rsidRDefault="0086225B" w:rsidP="00777D66">
      <w:pPr>
        <w:pStyle w:val="11"/>
        <w:rPr>
          <w:rFonts w:ascii="Calibri" w:hAnsi="Calibri"/>
          <w:noProof/>
          <w:sz w:val="22"/>
          <w:szCs w:val="22"/>
        </w:rPr>
      </w:pPr>
      <w:hyperlink w:anchor="_Toc471979180" w:history="1">
        <w:r w:rsidR="00333C7D">
          <w:rPr>
            <w:rStyle w:val="afb"/>
            <w:noProof/>
          </w:rPr>
          <w:t>6</w:t>
        </w:r>
        <w:r w:rsidR="00777D66" w:rsidRPr="00356E2C">
          <w:rPr>
            <w:rStyle w:val="afb"/>
            <w:noProof/>
          </w:rPr>
          <w:t>. ПЕРЕЧЕНЬ РЕКОМЕНДУЕМЫХ УЧЕБНЫХ ИЗДАНИЙ, ИНТЕРНЕТ-РЕСУРСОВ, ДОПОЛНИТЕЛЬНОЙ ЛИТЕРАТУРЫ</w:t>
        </w:r>
        <w:r w:rsidR="00777D66" w:rsidRPr="00356E2C">
          <w:rPr>
            <w:noProof/>
            <w:webHidden/>
          </w:rPr>
          <w:tab/>
        </w:r>
        <w:r w:rsidR="00777D66">
          <w:rPr>
            <w:noProof/>
            <w:webHidden/>
          </w:rPr>
          <w:t>1</w:t>
        </w:r>
        <w:r w:rsidR="00E828B1">
          <w:rPr>
            <w:noProof/>
            <w:webHidden/>
          </w:rPr>
          <w:t>2</w:t>
        </w:r>
      </w:hyperlink>
    </w:p>
    <w:p w:rsidR="00874296" w:rsidRPr="0085631C" w:rsidRDefault="00874296" w:rsidP="00777D66">
      <w:pPr>
        <w:pStyle w:val="11"/>
        <w:rPr>
          <w:b/>
        </w:rPr>
      </w:pPr>
    </w:p>
    <w:p w:rsidR="008775E6" w:rsidRPr="00630CF0" w:rsidRDefault="00874296" w:rsidP="00874296">
      <w:pPr>
        <w:spacing w:line="360" w:lineRule="auto"/>
      </w:pPr>
      <w:r w:rsidRPr="0085631C">
        <w:fldChar w:fldCharType="end"/>
      </w:r>
    </w:p>
    <w:p w:rsidR="00665E6A" w:rsidRPr="00630CF0" w:rsidRDefault="00665E6A" w:rsidP="00665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F28C0" w:rsidRPr="00AC2AC3" w:rsidRDefault="001072D1" w:rsidP="00CF28C0">
      <w:pPr>
        <w:pStyle w:val="1"/>
        <w:spacing w:line="300" w:lineRule="exact"/>
        <w:ind w:firstLine="0"/>
        <w:jc w:val="center"/>
        <w:rPr>
          <w:b/>
        </w:rPr>
      </w:pPr>
      <w:r w:rsidRPr="00F1798D">
        <w:rPr>
          <w:b/>
        </w:rPr>
        <w:br w:type="page"/>
      </w:r>
      <w:bookmarkStart w:id="1" w:name="_Toc412537233"/>
      <w:r w:rsidR="00CF28C0" w:rsidRPr="00AC2AC3">
        <w:rPr>
          <w:b/>
        </w:rPr>
        <w:lastRenderedPageBreak/>
        <w:t>1</w:t>
      </w:r>
      <w:r w:rsidR="00CF28C0">
        <w:rPr>
          <w:b/>
        </w:rPr>
        <w:t>.</w:t>
      </w:r>
      <w:r w:rsidR="00CF28C0" w:rsidRPr="00AC2AC3">
        <w:rPr>
          <w:b/>
        </w:rPr>
        <w:t xml:space="preserve"> ПАСПОРТ </w:t>
      </w:r>
      <w:r w:rsidR="00CF28C0">
        <w:rPr>
          <w:b/>
        </w:rPr>
        <w:t xml:space="preserve">РАБОЧЕЙ </w:t>
      </w:r>
      <w:r w:rsidR="00CF28C0" w:rsidRPr="00AC2AC3">
        <w:rPr>
          <w:b/>
        </w:rPr>
        <w:t>ПРОГРАММЫ УЧЕБНОЙ ПРАКТИК</w:t>
      </w:r>
      <w:bookmarkEnd w:id="1"/>
      <w:r w:rsidR="00CF28C0">
        <w:rPr>
          <w:b/>
        </w:rPr>
        <w:t>И</w:t>
      </w:r>
    </w:p>
    <w:p w:rsidR="00CF28C0" w:rsidRDefault="00CF28C0" w:rsidP="00CF28C0">
      <w:pPr>
        <w:shd w:val="clear" w:color="auto" w:fill="FFFFFF"/>
        <w:spacing w:line="300" w:lineRule="exact"/>
        <w:ind w:left="24" w:right="62" w:firstLine="725"/>
      </w:pPr>
    </w:p>
    <w:p w:rsidR="00CF28C0" w:rsidRDefault="00CF28C0" w:rsidP="00CF28C0">
      <w:pPr>
        <w:pStyle w:val="af8"/>
        <w:numPr>
          <w:ilvl w:val="1"/>
          <w:numId w:val="15"/>
        </w:numPr>
        <w:spacing w:after="0" w:line="300" w:lineRule="exact"/>
        <w:jc w:val="left"/>
        <w:rPr>
          <w:rFonts w:ascii="Times New Roman" w:hAnsi="Times New Roman"/>
          <w:b/>
        </w:rPr>
      </w:pPr>
      <w:bookmarkStart w:id="2" w:name="_Toc412537234"/>
      <w:r w:rsidRPr="00AC2AC3">
        <w:rPr>
          <w:rFonts w:ascii="Times New Roman" w:hAnsi="Times New Roman"/>
          <w:b/>
        </w:rPr>
        <w:t>Область применения программы</w:t>
      </w:r>
      <w:bookmarkEnd w:id="2"/>
      <w:r>
        <w:rPr>
          <w:rFonts w:ascii="Times New Roman" w:hAnsi="Times New Roman"/>
          <w:b/>
        </w:rPr>
        <w:t xml:space="preserve"> практики</w:t>
      </w:r>
    </w:p>
    <w:p w:rsidR="00E92BB5" w:rsidRDefault="00CF28C0" w:rsidP="00CF28C0">
      <w:pPr>
        <w:pStyle w:val="1"/>
        <w:ind w:firstLine="567"/>
        <w:jc w:val="both"/>
      </w:pPr>
      <w:r w:rsidRPr="006D69D4">
        <w:t xml:space="preserve">Программа </w:t>
      </w:r>
      <w:r>
        <w:t xml:space="preserve">учебной </w:t>
      </w:r>
      <w:r w:rsidRPr="006D69D4">
        <w:t>практик</w:t>
      </w:r>
      <w:r>
        <w:t>и</w:t>
      </w:r>
      <w:r w:rsidRPr="006D69D4">
        <w:t xml:space="preserve"> является </w:t>
      </w:r>
      <w:r>
        <w:t xml:space="preserve">составной </w:t>
      </w:r>
      <w:r w:rsidRPr="006D69D4">
        <w:t xml:space="preserve">частью программы </w:t>
      </w:r>
      <w:r>
        <w:t xml:space="preserve">подготовки спе-циалистов среднего звена (ППССЗ) среднего профессионального образования, обеспечи-вающей реализацию </w:t>
      </w:r>
      <w:r w:rsidRPr="006D69D4">
        <w:t>ФГОС СПО</w:t>
      </w:r>
      <w:r>
        <w:t xml:space="preserve"> по </w:t>
      </w:r>
      <w:r w:rsidRPr="006D69D4">
        <w:t xml:space="preserve">специальности </w:t>
      </w:r>
      <w:r>
        <w:t xml:space="preserve"> </w:t>
      </w:r>
      <w:r w:rsidRPr="007E7AB9">
        <w:rPr>
          <w:bCs/>
          <w:color w:val="000000"/>
          <w:spacing w:val="-2"/>
        </w:rPr>
        <w:t>15</w:t>
      </w:r>
      <w:r>
        <w:rPr>
          <w:bCs/>
          <w:color w:val="000000"/>
          <w:spacing w:val="-2"/>
        </w:rPr>
        <w:t>.02.0</w:t>
      </w:r>
      <w:r w:rsidRPr="007E7AB9">
        <w:rPr>
          <w:bCs/>
          <w:color w:val="000000"/>
          <w:spacing w:val="-2"/>
        </w:rPr>
        <w:t>1 «Монтаж и техническая экс</w:t>
      </w:r>
      <w:r>
        <w:rPr>
          <w:bCs/>
          <w:color w:val="000000"/>
          <w:spacing w:val="-2"/>
        </w:rPr>
        <w:t>-</w:t>
      </w:r>
      <w:r w:rsidRPr="007E7AB9">
        <w:rPr>
          <w:bCs/>
          <w:color w:val="000000"/>
          <w:spacing w:val="-2"/>
        </w:rPr>
        <w:t xml:space="preserve">плуатация </w:t>
      </w:r>
      <w:r w:rsidRPr="007E7AB9">
        <w:rPr>
          <w:bCs/>
          <w:color w:val="000000"/>
          <w:spacing w:val="-1"/>
        </w:rPr>
        <w:t>промышленного оборудования (по отраслям)</w:t>
      </w:r>
      <w:r>
        <w:rPr>
          <w:bCs/>
          <w:color w:val="000000"/>
          <w:spacing w:val="-1"/>
        </w:rPr>
        <w:t xml:space="preserve">» </w:t>
      </w:r>
      <w:r>
        <w:t xml:space="preserve">в части освоения основного вида профессиональной деятельности (ВПД (ПМ)): </w:t>
      </w:r>
      <w:r w:rsidR="00E92BB5" w:rsidRPr="00BA276B">
        <w:t>ПМ.0</w:t>
      </w:r>
      <w:r w:rsidR="00AF59F5">
        <w:t>1</w:t>
      </w:r>
      <w:r w:rsidR="00E92BB5" w:rsidRPr="00BA276B">
        <w:t xml:space="preserve"> </w:t>
      </w:r>
      <w:r w:rsidR="00E92BB5">
        <w:t>«</w:t>
      </w:r>
      <w:r w:rsidR="001E69B4">
        <w:rPr>
          <w:color w:val="000000"/>
        </w:rPr>
        <w:t>Организация и проведе</w:t>
      </w:r>
      <w:r w:rsidR="00AF59F5">
        <w:rPr>
          <w:color w:val="000000"/>
        </w:rPr>
        <w:t xml:space="preserve">ние монтажа и ремонта </w:t>
      </w:r>
      <w:r w:rsidR="00AF59F5">
        <w:rPr>
          <w:color w:val="000000"/>
          <w:spacing w:val="-1"/>
        </w:rPr>
        <w:t>промышленного оборудования</w:t>
      </w:r>
      <w:r w:rsidR="00E92BB5">
        <w:rPr>
          <w:bCs/>
          <w:color w:val="000000"/>
          <w:spacing w:val="-2"/>
        </w:rPr>
        <w:t>»</w:t>
      </w:r>
      <w:r w:rsidR="00E92BB5">
        <w:t xml:space="preserve"> и </w:t>
      </w:r>
      <w:r w:rsidR="00D96B04">
        <w:t>соответствующих</w:t>
      </w:r>
      <w:r w:rsidR="00D96B04" w:rsidRPr="006D69D4">
        <w:t xml:space="preserve"> </w:t>
      </w:r>
      <w:r w:rsidR="00E92BB5" w:rsidRPr="006D69D4">
        <w:t>профессиональн</w:t>
      </w:r>
      <w:r w:rsidR="00E92BB5">
        <w:t>ых</w:t>
      </w:r>
      <w:r w:rsidR="00E92BB5" w:rsidRPr="006D69D4">
        <w:t xml:space="preserve"> </w:t>
      </w:r>
      <w:r w:rsidR="00E92BB5">
        <w:t>компе</w:t>
      </w:r>
      <w:r>
        <w:t>-</w:t>
      </w:r>
      <w:r w:rsidR="00E92BB5">
        <w:t>тенций:</w:t>
      </w:r>
      <w:r w:rsidR="00E92BB5" w:rsidRPr="006D69D4">
        <w:t xml:space="preserve"> </w:t>
      </w:r>
    </w:p>
    <w:p w:rsidR="00E92BB5" w:rsidRPr="009855D4" w:rsidRDefault="009855D4" w:rsidP="009D335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6"/>
        </w:rPr>
      </w:pPr>
      <w:r w:rsidRPr="005742C9">
        <w:t>ПК 1.1. Руководить работами, связанными с применением грузоподъёмных механиз</w:t>
      </w:r>
      <w:r w:rsidR="00242D0C">
        <w:t>-</w:t>
      </w:r>
      <w:r w:rsidRPr="005742C9">
        <w:t>мов, при монтаже и ремонте промышленного оборудования</w:t>
      </w:r>
      <w:r w:rsidR="00E92BB5" w:rsidRPr="001C4A6E">
        <w:rPr>
          <w:color w:val="000000"/>
        </w:rPr>
        <w:t>.</w:t>
      </w:r>
    </w:p>
    <w:p w:rsidR="009855D4" w:rsidRPr="00E6555E" w:rsidRDefault="00E6555E" w:rsidP="009D335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6"/>
        </w:rPr>
      </w:pPr>
      <w:r w:rsidRPr="005742C9">
        <w:t>ПК 1.2. Проводить контроль работ по монтажу и ремонту промышленного оборудова</w:t>
      </w:r>
      <w:r w:rsidR="00242D0C">
        <w:t>-</w:t>
      </w:r>
      <w:r w:rsidRPr="005742C9">
        <w:t>ния с использованием контрольно-измерительных приборов</w:t>
      </w:r>
      <w:r>
        <w:t>.</w:t>
      </w:r>
    </w:p>
    <w:p w:rsidR="00E6555E" w:rsidRPr="008D1D00" w:rsidRDefault="008D1D00" w:rsidP="009D335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6"/>
        </w:rPr>
      </w:pPr>
      <w:r w:rsidRPr="005742C9">
        <w:t>ПК 1.3. Участвовать в пусконаладочных работах и испытаниях промышленного обо</w:t>
      </w:r>
      <w:r w:rsidR="00242D0C">
        <w:t>-</w:t>
      </w:r>
      <w:r w:rsidRPr="005742C9">
        <w:t>рудования после ремонта и монтажа</w:t>
      </w:r>
      <w:r>
        <w:t>.</w:t>
      </w:r>
    </w:p>
    <w:p w:rsidR="008D1D00" w:rsidRPr="008D1D00" w:rsidRDefault="008D1D00" w:rsidP="009D335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6"/>
        </w:rPr>
      </w:pPr>
      <w:r w:rsidRPr="005742C9">
        <w:t>ПК 1.4. Выбирать методы восстановления деталей и участвовать в процессе их изго</w:t>
      </w:r>
      <w:r w:rsidR="00242D0C">
        <w:t>-</w:t>
      </w:r>
      <w:r w:rsidRPr="005742C9">
        <w:t>товления</w:t>
      </w:r>
      <w:r>
        <w:t>.</w:t>
      </w:r>
    </w:p>
    <w:p w:rsidR="008D1D00" w:rsidRDefault="00012D01" w:rsidP="009D335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742C9">
        <w:t>ПК 1.5. Составлять документацию для проведения работ по монтажу и ремонту про</w:t>
      </w:r>
      <w:r w:rsidR="00242D0C">
        <w:t>-</w:t>
      </w:r>
      <w:r w:rsidRPr="005742C9">
        <w:t>мышленного оборудования</w:t>
      </w:r>
      <w:r>
        <w:t>.</w:t>
      </w:r>
    </w:p>
    <w:p w:rsidR="00841DEE" w:rsidRPr="004857D4" w:rsidRDefault="00841DEE" w:rsidP="0096220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857D4">
        <w:t xml:space="preserve">Данная рабочая программа </w:t>
      </w:r>
      <w:r w:rsidR="00962205" w:rsidRPr="004857D4">
        <w:t>учебной</w:t>
      </w:r>
      <w:r w:rsidRPr="004857D4">
        <w:t xml:space="preserve"> практики учитывает возможности реализации учебного материала и создания специальных условий для инвалидов и лиц с ограниченны</w:t>
      </w:r>
      <w:r w:rsidR="00962205" w:rsidRPr="004857D4">
        <w:t>-</w:t>
      </w:r>
      <w:r w:rsidRPr="004857D4">
        <w:t>ми возможностями здоровья (далее – ОВЗ) и разработана с целью получения профессио</w:t>
      </w:r>
      <w:r w:rsidR="00962205" w:rsidRPr="004857D4">
        <w:t>-</w:t>
      </w:r>
      <w:r w:rsidRPr="004857D4">
        <w:t>нального образования инвалидами и лицами с ОВЗ.</w:t>
      </w:r>
    </w:p>
    <w:p w:rsidR="00841DEE" w:rsidRPr="004857D4" w:rsidRDefault="00841DEE" w:rsidP="00841DE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857D4">
        <w:t xml:space="preserve"> Образовательный процесс для инвалидов и лиц с ОВЗ осуществляется в едином пото-ке со сверстниками, не имеющими таких ограничений.</w:t>
      </w:r>
    </w:p>
    <w:p w:rsidR="00E92BB5" w:rsidRPr="00C45EFC" w:rsidRDefault="00E92BB5" w:rsidP="00074190">
      <w:pPr>
        <w:shd w:val="clear" w:color="auto" w:fill="FFFFFF"/>
        <w:ind w:left="23" w:right="62" w:firstLine="726"/>
        <w:jc w:val="both"/>
      </w:pPr>
    </w:p>
    <w:p w:rsidR="00B20D61" w:rsidRPr="00AC2AC3" w:rsidRDefault="00B20D61" w:rsidP="00B20D61">
      <w:pPr>
        <w:pStyle w:val="af8"/>
        <w:spacing w:after="0"/>
        <w:jc w:val="left"/>
        <w:rPr>
          <w:rFonts w:ascii="Times New Roman" w:hAnsi="Times New Roman"/>
          <w:b/>
        </w:rPr>
      </w:pPr>
      <w:bookmarkStart w:id="3" w:name="_Toc412537235"/>
      <w:r w:rsidRPr="00AC2AC3">
        <w:rPr>
          <w:rFonts w:ascii="Times New Roman" w:hAnsi="Times New Roman"/>
          <w:b/>
        </w:rPr>
        <w:t xml:space="preserve">1.2  Цели </w:t>
      </w:r>
      <w:r>
        <w:rPr>
          <w:rFonts w:ascii="Times New Roman" w:hAnsi="Times New Roman"/>
          <w:b/>
        </w:rPr>
        <w:t xml:space="preserve">и задачи </w:t>
      </w:r>
      <w:r w:rsidRPr="00AC2AC3">
        <w:rPr>
          <w:rFonts w:ascii="Times New Roman" w:hAnsi="Times New Roman"/>
          <w:b/>
        </w:rPr>
        <w:t>учебной практики</w:t>
      </w:r>
      <w:bookmarkEnd w:id="3"/>
      <w:r w:rsidRPr="00F14F2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т</w:t>
      </w:r>
      <w:r w:rsidRPr="00AC2AC3">
        <w:rPr>
          <w:rFonts w:ascii="Times New Roman" w:hAnsi="Times New Roman"/>
          <w:b/>
        </w:rPr>
        <w:t>ребования к результатам практик</w:t>
      </w:r>
      <w:r>
        <w:rPr>
          <w:rFonts w:ascii="Times New Roman" w:hAnsi="Times New Roman"/>
          <w:b/>
        </w:rPr>
        <w:t>и</w:t>
      </w:r>
    </w:p>
    <w:p w:rsidR="00A56D26" w:rsidRDefault="00A56D26" w:rsidP="00A56D26">
      <w:pPr>
        <w:shd w:val="clear" w:color="auto" w:fill="FFFFFF"/>
        <w:ind w:right="28" w:firstLine="567"/>
        <w:jc w:val="both"/>
      </w:pPr>
      <w:r w:rsidRPr="00B10FEF">
        <w:rPr>
          <w:b/>
        </w:rPr>
        <w:t>Учебная практика</w:t>
      </w:r>
      <w:r w:rsidRPr="00B10FEF">
        <w:t xml:space="preserve"> по специальности </w:t>
      </w:r>
      <w:r w:rsidRPr="00B10FEF">
        <w:rPr>
          <w:b/>
        </w:rPr>
        <w:t>имеет целью</w:t>
      </w:r>
      <w:r w:rsidRPr="00B10FEF">
        <w:t xml:space="preserve"> формирование у обучающихся умений, приобретение первоначального практического опыта и реализуется в рамках про</w:t>
      </w:r>
      <w:r>
        <w:t>-</w:t>
      </w:r>
      <w:r w:rsidRPr="00B10FEF">
        <w:t>фессиональн</w:t>
      </w:r>
      <w:r>
        <w:t>ого</w:t>
      </w:r>
      <w:r w:rsidRPr="00B10FEF">
        <w:t xml:space="preserve"> модул</w:t>
      </w:r>
      <w:r>
        <w:t>я</w:t>
      </w:r>
      <w:r w:rsidRPr="00B10FEF">
        <w:t xml:space="preserve"> </w:t>
      </w:r>
      <w:r w:rsidRPr="00BA276B">
        <w:t>ПМ.0</w:t>
      </w:r>
      <w:r>
        <w:t>1</w:t>
      </w:r>
      <w:r w:rsidRPr="00BA276B">
        <w:t xml:space="preserve"> </w:t>
      </w:r>
      <w:r>
        <w:t>«</w:t>
      </w:r>
      <w:r>
        <w:rPr>
          <w:color w:val="000000"/>
        </w:rPr>
        <w:t xml:space="preserve">Организация и проведение монтажа и ремонта </w:t>
      </w:r>
      <w:r>
        <w:rPr>
          <w:color w:val="000000"/>
          <w:spacing w:val="-1"/>
        </w:rPr>
        <w:t>промыш-ленного оборудования</w:t>
      </w:r>
      <w:r>
        <w:rPr>
          <w:bCs/>
          <w:color w:val="000000"/>
          <w:spacing w:val="-2"/>
        </w:rPr>
        <w:t>»</w:t>
      </w:r>
      <w:r>
        <w:t xml:space="preserve"> </w:t>
      </w:r>
      <w:r w:rsidRPr="00B10FEF">
        <w:t>для последующего освоения ими общих и профессиональных компетенций по избранной специальности.</w:t>
      </w:r>
    </w:p>
    <w:p w:rsidR="00B20D61" w:rsidRPr="001726B6" w:rsidRDefault="00B20D61" w:rsidP="00B20D61">
      <w:pPr>
        <w:pStyle w:val="50"/>
        <w:shd w:val="clear" w:color="auto" w:fill="auto"/>
        <w:tabs>
          <w:tab w:val="left" w:pos="851"/>
          <w:tab w:val="left" w:pos="1154"/>
        </w:tabs>
        <w:spacing w:line="240" w:lineRule="auto"/>
        <w:ind w:right="240" w:firstLine="567"/>
        <w:jc w:val="both"/>
        <w:rPr>
          <w:sz w:val="24"/>
          <w:szCs w:val="24"/>
        </w:rPr>
      </w:pPr>
      <w:r w:rsidRPr="001726B6">
        <w:rPr>
          <w:b/>
          <w:sz w:val="24"/>
          <w:szCs w:val="24"/>
        </w:rPr>
        <w:t>Задачами прохождения практики</w:t>
      </w:r>
      <w:r w:rsidRPr="001726B6">
        <w:rPr>
          <w:sz w:val="24"/>
          <w:szCs w:val="24"/>
        </w:rPr>
        <w:t xml:space="preserve"> являются:</w:t>
      </w:r>
    </w:p>
    <w:p w:rsidR="00B20D61" w:rsidRPr="001726B6" w:rsidRDefault="00B20D61" w:rsidP="00B20D61">
      <w:pPr>
        <w:pStyle w:val="50"/>
        <w:numPr>
          <w:ilvl w:val="0"/>
          <w:numId w:val="9"/>
        </w:numPr>
        <w:shd w:val="clear" w:color="auto" w:fill="auto"/>
        <w:tabs>
          <w:tab w:val="left" w:pos="709"/>
          <w:tab w:val="left" w:pos="1187"/>
        </w:tabs>
        <w:spacing w:line="240" w:lineRule="auto"/>
        <w:ind w:firstLine="567"/>
        <w:rPr>
          <w:sz w:val="24"/>
          <w:szCs w:val="24"/>
        </w:rPr>
      </w:pPr>
      <w:r w:rsidRPr="001726B6">
        <w:rPr>
          <w:sz w:val="24"/>
          <w:szCs w:val="24"/>
        </w:rPr>
        <w:t>практическое применение знаний, полученных в филиале;</w:t>
      </w:r>
    </w:p>
    <w:p w:rsidR="00B20D61" w:rsidRPr="001726B6" w:rsidRDefault="00B20D61" w:rsidP="00B20D61">
      <w:pPr>
        <w:pStyle w:val="50"/>
        <w:numPr>
          <w:ilvl w:val="0"/>
          <w:numId w:val="9"/>
        </w:numPr>
        <w:shd w:val="clear" w:color="auto" w:fill="auto"/>
        <w:tabs>
          <w:tab w:val="left" w:pos="709"/>
          <w:tab w:val="left" w:pos="1149"/>
        </w:tabs>
        <w:spacing w:line="240" w:lineRule="auto"/>
        <w:ind w:firstLine="567"/>
        <w:rPr>
          <w:sz w:val="24"/>
          <w:szCs w:val="24"/>
        </w:rPr>
      </w:pPr>
      <w:r w:rsidRPr="001726B6">
        <w:rPr>
          <w:sz w:val="24"/>
          <w:szCs w:val="24"/>
        </w:rPr>
        <w:t xml:space="preserve">получение практических навыков работы по выбранной </w:t>
      </w:r>
      <w:r>
        <w:rPr>
          <w:sz w:val="24"/>
          <w:szCs w:val="24"/>
        </w:rPr>
        <w:t>профессии</w:t>
      </w:r>
      <w:r w:rsidRPr="001726B6">
        <w:rPr>
          <w:sz w:val="24"/>
          <w:szCs w:val="24"/>
        </w:rPr>
        <w:t>;</w:t>
      </w:r>
    </w:p>
    <w:p w:rsidR="00B20D61" w:rsidRPr="001726B6" w:rsidRDefault="00B20D61" w:rsidP="00B20D61">
      <w:pPr>
        <w:pStyle w:val="50"/>
        <w:numPr>
          <w:ilvl w:val="0"/>
          <w:numId w:val="9"/>
        </w:numPr>
        <w:shd w:val="clear" w:color="auto" w:fill="auto"/>
        <w:tabs>
          <w:tab w:val="left" w:pos="709"/>
          <w:tab w:val="left" w:pos="1154"/>
        </w:tabs>
        <w:spacing w:line="240" w:lineRule="auto"/>
        <w:ind w:firstLine="567"/>
        <w:jc w:val="both"/>
        <w:rPr>
          <w:sz w:val="24"/>
          <w:szCs w:val="24"/>
        </w:rPr>
      </w:pPr>
      <w:r w:rsidRPr="001726B6">
        <w:rPr>
          <w:sz w:val="24"/>
          <w:szCs w:val="24"/>
        </w:rPr>
        <w:t>воспитание исполнительской дисциплины и умения самостоятельно решать возни</w:t>
      </w:r>
      <w:r>
        <w:rPr>
          <w:sz w:val="24"/>
          <w:szCs w:val="24"/>
        </w:rPr>
        <w:t>-</w:t>
      </w:r>
      <w:r w:rsidRPr="001726B6">
        <w:rPr>
          <w:sz w:val="24"/>
          <w:szCs w:val="24"/>
        </w:rPr>
        <w:t>к</w:t>
      </w:r>
      <w:r>
        <w:rPr>
          <w:sz w:val="24"/>
          <w:szCs w:val="24"/>
        </w:rPr>
        <w:t>ающие производственные проблемы.</w:t>
      </w:r>
    </w:p>
    <w:p w:rsidR="00B20D61" w:rsidRPr="006D69D4" w:rsidRDefault="00B20D61" w:rsidP="00B20D61">
      <w:pPr>
        <w:ind w:left="24" w:firstLine="543"/>
        <w:jc w:val="both"/>
      </w:pPr>
      <w:r w:rsidRPr="006D69D4">
        <w:t>Результатом освоения программы учебной практик</w:t>
      </w:r>
      <w:r>
        <w:t>и</w:t>
      </w:r>
      <w:r w:rsidRPr="006D69D4">
        <w:t xml:space="preserve"> являются сформированные про</w:t>
      </w:r>
      <w:r>
        <w:t>-</w:t>
      </w:r>
      <w:r w:rsidRPr="006D69D4">
        <w:t xml:space="preserve">фессиональные и общие  компетенции по избранной </w:t>
      </w:r>
      <w:r>
        <w:t>профессии</w:t>
      </w:r>
      <w:r w:rsidRPr="006D69D4">
        <w:t>.</w:t>
      </w:r>
    </w:p>
    <w:p w:rsidR="00B20D61" w:rsidRDefault="00B20D61" w:rsidP="00B20D61">
      <w:pPr>
        <w:spacing w:line="300" w:lineRule="exact"/>
        <w:jc w:val="both"/>
      </w:pPr>
    </w:p>
    <w:p w:rsidR="00B20D61" w:rsidRPr="00AC2AC3" w:rsidRDefault="00B20D61" w:rsidP="00B20D61">
      <w:pPr>
        <w:pStyle w:val="af8"/>
        <w:spacing w:after="0" w:line="300" w:lineRule="exact"/>
        <w:jc w:val="left"/>
        <w:rPr>
          <w:rFonts w:ascii="Times New Roman" w:hAnsi="Times New Roman"/>
          <w:b/>
        </w:rPr>
      </w:pPr>
      <w:bookmarkStart w:id="4" w:name="_Toc412537237"/>
      <w:r w:rsidRPr="00AC2AC3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AC2AC3">
        <w:rPr>
          <w:rFonts w:ascii="Times New Roman" w:hAnsi="Times New Roman"/>
          <w:b/>
        </w:rPr>
        <w:t xml:space="preserve">  Количество часов на освоение программы учебной практик</w:t>
      </w:r>
      <w:bookmarkEnd w:id="4"/>
      <w:r>
        <w:rPr>
          <w:rFonts w:ascii="Times New Roman" w:hAnsi="Times New Roman"/>
          <w:b/>
        </w:rPr>
        <w:t>и</w:t>
      </w:r>
    </w:p>
    <w:p w:rsidR="00B20D61" w:rsidRDefault="00B20D61" w:rsidP="00B20D61">
      <w:pPr>
        <w:spacing w:line="300" w:lineRule="exact"/>
        <w:ind w:firstLine="567"/>
        <w:jc w:val="both"/>
        <w:rPr>
          <w:bCs/>
        </w:rPr>
      </w:pPr>
      <w:r>
        <w:rPr>
          <w:bCs/>
        </w:rPr>
        <w:t xml:space="preserve">Рабочая программа рассчитана на прохождение </w:t>
      </w:r>
      <w:r w:rsidR="00FE3A7A">
        <w:rPr>
          <w:bCs/>
        </w:rPr>
        <w:t>обучающимися</w:t>
      </w:r>
      <w:r>
        <w:rPr>
          <w:bCs/>
        </w:rPr>
        <w:t xml:space="preserve"> практики в объёме </w:t>
      </w:r>
      <w:r w:rsidR="004D69D0">
        <w:rPr>
          <w:b/>
          <w:bCs/>
        </w:rPr>
        <w:t>36</w:t>
      </w:r>
      <w:r>
        <w:rPr>
          <w:bCs/>
        </w:rPr>
        <w:t xml:space="preserve"> часов.</w:t>
      </w:r>
    </w:p>
    <w:p w:rsidR="00B20D61" w:rsidRPr="001A733C" w:rsidRDefault="00B20D61" w:rsidP="00B20D61">
      <w:pPr>
        <w:spacing w:line="300" w:lineRule="exact"/>
        <w:rPr>
          <w:bCs/>
        </w:rPr>
      </w:pPr>
    </w:p>
    <w:p w:rsidR="00B20D61" w:rsidRPr="00AC2AC3" w:rsidRDefault="00B20D61" w:rsidP="00B20D61">
      <w:pPr>
        <w:pStyle w:val="af8"/>
        <w:spacing w:after="0" w:line="300" w:lineRule="exact"/>
        <w:jc w:val="left"/>
        <w:rPr>
          <w:rFonts w:ascii="Times New Roman" w:hAnsi="Times New Roman"/>
          <w:b/>
        </w:rPr>
      </w:pPr>
      <w:r w:rsidRPr="00AC2AC3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4</w:t>
      </w:r>
      <w:r w:rsidRPr="00AC2AC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Требования к базам </w:t>
      </w:r>
      <w:r w:rsidRPr="00AC2AC3">
        <w:rPr>
          <w:rFonts w:ascii="Times New Roman" w:hAnsi="Times New Roman"/>
          <w:b/>
        </w:rPr>
        <w:t>практик</w:t>
      </w:r>
      <w:r>
        <w:rPr>
          <w:rFonts w:ascii="Times New Roman" w:hAnsi="Times New Roman"/>
          <w:b/>
        </w:rPr>
        <w:t>и</w:t>
      </w:r>
    </w:p>
    <w:p w:rsidR="00EF75AA" w:rsidRDefault="008E55B9" w:rsidP="00EF75AA">
      <w:pPr>
        <w:ind w:right="28" w:firstLine="567"/>
        <w:jc w:val="both"/>
        <w:rPr>
          <w:color w:val="000000"/>
        </w:rPr>
      </w:pPr>
      <w:r w:rsidRPr="001402A8">
        <w:rPr>
          <w:color w:val="000000"/>
        </w:rPr>
        <w:t>Местом проведения практики являются предприя</w:t>
      </w:r>
      <w:r>
        <w:rPr>
          <w:color w:val="000000"/>
        </w:rPr>
        <w:t xml:space="preserve">тия </w:t>
      </w:r>
      <w:r w:rsidRPr="00724800">
        <w:t>ООО «РН-Юганскнефтегаз»</w:t>
      </w:r>
      <w:r>
        <w:t xml:space="preserve">, </w:t>
      </w:r>
      <w:r>
        <w:br/>
      </w:r>
      <w:r w:rsidRPr="00E92DEE">
        <w:t>НФ ООО «РН-Бурение»</w:t>
      </w:r>
      <w:r>
        <w:t xml:space="preserve">, </w:t>
      </w:r>
      <w:r w:rsidRPr="005C23F9">
        <w:t>НФ АО «ССК»</w:t>
      </w:r>
      <w:r>
        <w:rPr>
          <w:color w:val="000000"/>
        </w:rPr>
        <w:t xml:space="preserve">. Базы практики </w:t>
      </w:r>
      <w:r w:rsidRPr="001402A8">
        <w:rPr>
          <w:color w:val="000000"/>
        </w:rPr>
        <w:t>отвеча</w:t>
      </w:r>
      <w:r>
        <w:rPr>
          <w:color w:val="000000"/>
        </w:rPr>
        <w:t>ют</w:t>
      </w:r>
      <w:r w:rsidRPr="001402A8">
        <w:rPr>
          <w:color w:val="000000"/>
        </w:rPr>
        <w:t xml:space="preserve"> уровню оснащенности современной вычи</w:t>
      </w:r>
      <w:r>
        <w:rPr>
          <w:color w:val="000000"/>
        </w:rPr>
        <w:t>слительной техникой и оборудова</w:t>
      </w:r>
      <w:r w:rsidRPr="001402A8">
        <w:rPr>
          <w:color w:val="000000"/>
        </w:rPr>
        <w:t>нием, требованиям культуры производ</w:t>
      </w:r>
      <w:r>
        <w:rPr>
          <w:color w:val="000000"/>
        </w:rPr>
        <w:t>-</w:t>
      </w:r>
      <w:r w:rsidRPr="001402A8">
        <w:rPr>
          <w:color w:val="000000"/>
        </w:rPr>
        <w:t>ства, отража</w:t>
      </w:r>
      <w:r>
        <w:rPr>
          <w:color w:val="000000"/>
        </w:rPr>
        <w:t>ют</w:t>
      </w:r>
      <w:r w:rsidRPr="001402A8">
        <w:rPr>
          <w:color w:val="000000"/>
        </w:rPr>
        <w:t xml:space="preserve"> пе</w:t>
      </w:r>
      <w:r>
        <w:rPr>
          <w:color w:val="000000"/>
        </w:rPr>
        <w:t>рспективные направления в разви</w:t>
      </w:r>
      <w:r w:rsidRPr="001402A8">
        <w:rPr>
          <w:color w:val="000000"/>
        </w:rPr>
        <w:t>тии, име</w:t>
      </w:r>
      <w:r>
        <w:rPr>
          <w:color w:val="000000"/>
        </w:rPr>
        <w:t>ют</w:t>
      </w:r>
      <w:r w:rsidRPr="001402A8">
        <w:rPr>
          <w:color w:val="000000"/>
        </w:rPr>
        <w:t xml:space="preserve"> квалифицированный персо</w:t>
      </w:r>
      <w:r>
        <w:rPr>
          <w:color w:val="000000"/>
        </w:rPr>
        <w:t>-</w:t>
      </w:r>
      <w:r w:rsidRPr="001402A8">
        <w:rPr>
          <w:color w:val="000000"/>
        </w:rPr>
        <w:t>нал, на который во</w:t>
      </w:r>
      <w:r>
        <w:rPr>
          <w:color w:val="000000"/>
        </w:rPr>
        <w:t>злагается непосредственное руко</w:t>
      </w:r>
      <w:r w:rsidRPr="001402A8">
        <w:rPr>
          <w:color w:val="000000"/>
        </w:rPr>
        <w:t>водство практикой</w:t>
      </w:r>
      <w:r w:rsidR="00EF75AA" w:rsidRPr="00B43A18">
        <w:rPr>
          <w:color w:val="000000"/>
        </w:rPr>
        <w:t>.</w:t>
      </w:r>
    </w:p>
    <w:p w:rsidR="00140BD5" w:rsidRDefault="00140BD5" w:rsidP="008E32A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140BD5" w:rsidRPr="004857D4" w:rsidRDefault="00140BD5" w:rsidP="00140BD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 w:hanging="426"/>
        <w:outlineLvl w:val="0"/>
        <w:rPr>
          <w:b/>
        </w:rPr>
      </w:pPr>
      <w:r w:rsidRPr="004857D4">
        <w:rPr>
          <w:b/>
        </w:rPr>
        <w:t xml:space="preserve">1.5  Условия реализации рабочей программы </w:t>
      </w:r>
      <w:r w:rsidR="00895D15" w:rsidRPr="00895D15">
        <w:rPr>
          <w:b/>
        </w:rPr>
        <w:t xml:space="preserve">учебной практики </w:t>
      </w:r>
      <w:r w:rsidRPr="004857D4">
        <w:rPr>
          <w:b/>
        </w:rPr>
        <w:t>для инвалидов и лиц с ОВЗ</w:t>
      </w:r>
    </w:p>
    <w:p w:rsidR="00140BD5" w:rsidRPr="004857D4" w:rsidRDefault="00140BD5" w:rsidP="00140BD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outlineLvl w:val="0"/>
      </w:pPr>
      <w:r w:rsidRPr="004857D4">
        <w:t xml:space="preserve">При прохождении </w:t>
      </w:r>
      <w:r w:rsidR="00053BED" w:rsidRPr="00053BED">
        <w:t xml:space="preserve">учебной практики </w:t>
      </w:r>
      <w:r w:rsidR="00053BED">
        <w:t>по про</w:t>
      </w:r>
      <w:r w:rsidRPr="004857D4">
        <w:t>фессиональному модулю ПМ 01. «Органи</w:t>
      </w:r>
      <w:r w:rsidR="00053BED">
        <w:t>-</w:t>
      </w:r>
      <w:r w:rsidRPr="004857D4">
        <w:t>зация и пров</w:t>
      </w:r>
      <w:r w:rsidR="00053BED">
        <w:t>едение монтажа и ремонта промыш</w:t>
      </w:r>
      <w:r w:rsidRPr="004857D4">
        <w:t>ленного оборудования» для инвалидов и лиц с ОВЗ обеспечивается соблюдение следующих общих требований:</w:t>
      </w:r>
    </w:p>
    <w:p w:rsidR="00140BD5" w:rsidRPr="004857D4" w:rsidRDefault="00140BD5" w:rsidP="00140BD5">
      <w:pPr>
        <w:keepNext/>
        <w:widowControl w:val="0"/>
        <w:numPr>
          <w:ilvl w:val="0"/>
          <w:numId w:val="1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outlineLvl w:val="0"/>
      </w:pPr>
      <w:r w:rsidRPr="004857D4">
        <w:t>индивидуальное консультирование инвалидов и лиц с ОВЗ;</w:t>
      </w:r>
    </w:p>
    <w:p w:rsidR="00140BD5" w:rsidRPr="004857D4" w:rsidRDefault="00140BD5" w:rsidP="00140BD5">
      <w:pPr>
        <w:keepNext/>
        <w:widowControl w:val="0"/>
        <w:numPr>
          <w:ilvl w:val="0"/>
          <w:numId w:val="1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outlineLvl w:val="0"/>
      </w:pPr>
      <w:r w:rsidRPr="004857D4">
        <w:t>организация рабочего места для инвалидов и лиц с ОВЗ.</w:t>
      </w:r>
    </w:p>
    <w:p w:rsidR="00140BD5" w:rsidRPr="004857D4" w:rsidRDefault="00140BD5" w:rsidP="00140BD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outlineLvl w:val="0"/>
      </w:pPr>
      <w:r w:rsidRPr="004857D4">
        <w:t>Практика для  инвалидов и лиц с ОВЗ проводится с учетом особенностей  их психофи-зического развития, индивидуальных возможностей и состояния здоровья.</w:t>
      </w:r>
    </w:p>
    <w:p w:rsidR="00140BD5" w:rsidRPr="004857D4" w:rsidRDefault="00140BD5" w:rsidP="00140BD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outlineLvl w:val="0"/>
      </w:pPr>
      <w:r w:rsidRPr="004857D4">
        <w:t xml:space="preserve">Инвалиды  и лица с ОВЗ проходят </w:t>
      </w:r>
      <w:r w:rsidR="00053BED" w:rsidRPr="004857D4">
        <w:t>учебн</w:t>
      </w:r>
      <w:r w:rsidR="00053BED">
        <w:t>ую</w:t>
      </w:r>
      <w:r w:rsidR="00053BED" w:rsidRPr="004857D4">
        <w:t xml:space="preserve"> </w:t>
      </w:r>
      <w:r w:rsidRPr="004857D4">
        <w:t>практику, предусмотренную учебным пла</w:t>
      </w:r>
      <w:r w:rsidR="00053BED">
        <w:t>-</w:t>
      </w:r>
      <w:r w:rsidRPr="004857D4">
        <w:t>ном, в соответствии с программой практи</w:t>
      </w:r>
      <w:r w:rsidR="00053BED">
        <w:t>ки на основании договоров с про</w:t>
      </w:r>
      <w:r w:rsidRPr="004857D4">
        <w:t>фильными орга</w:t>
      </w:r>
      <w:r w:rsidR="00053BED">
        <w:t>-</w:t>
      </w:r>
      <w:r w:rsidRPr="004857D4">
        <w:t>низациями, предоставляющими базы практик для инвалидов и лиц с ОВЗ.</w:t>
      </w:r>
    </w:p>
    <w:p w:rsidR="00140BD5" w:rsidRDefault="00140BD5" w:rsidP="00140BD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outlineLvl w:val="0"/>
      </w:pPr>
      <w:r w:rsidRPr="004857D4">
        <w:t>Филиал обеспечивает наличие мест прохождения практик для инвалидов и лиц с ОВЗ с учетом состояния их здоровья и требований по доступности.</w:t>
      </w:r>
    </w:p>
    <w:p w:rsidR="008E32A3" w:rsidRPr="00ED2578" w:rsidRDefault="008E32A3" w:rsidP="008E32A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bCs/>
          <w:caps/>
        </w:rPr>
      </w:pPr>
      <w:r>
        <w:rPr>
          <w:color w:val="000000"/>
        </w:rPr>
        <w:br w:type="page"/>
      </w:r>
      <w:r w:rsidRPr="00ED2578">
        <w:rPr>
          <w:b/>
          <w:bCs/>
          <w:caps/>
        </w:rPr>
        <w:lastRenderedPageBreak/>
        <w:t xml:space="preserve">2. результаты освоения </w:t>
      </w:r>
      <w:r>
        <w:rPr>
          <w:b/>
          <w:bCs/>
          <w:caps/>
        </w:rPr>
        <w:t>учебной практики</w:t>
      </w:r>
    </w:p>
    <w:p w:rsidR="008E32A3" w:rsidRPr="00ED2578" w:rsidRDefault="008E32A3" w:rsidP="008E3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E32A3" w:rsidRPr="00ED2578" w:rsidRDefault="008E32A3" w:rsidP="00215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ED2578">
        <w:t xml:space="preserve">Результатом освоения </w:t>
      </w:r>
      <w:r>
        <w:t>учебной практики</w:t>
      </w:r>
      <w:r w:rsidRPr="00ED2578">
        <w:t xml:space="preserve"> профессионального модуля является овла</w:t>
      </w:r>
      <w:r w:rsidR="002151A9">
        <w:t>-</w:t>
      </w:r>
      <w:r w:rsidRPr="00ED2578">
        <w:t xml:space="preserve">дение обучающимися видом профессиональной деятельности (ВПД) </w:t>
      </w:r>
      <w:r w:rsidRPr="00E91C4E">
        <w:rPr>
          <w:b/>
          <w:bCs/>
        </w:rPr>
        <w:t>Организация и про</w:t>
      </w:r>
      <w:r w:rsidR="002151A9">
        <w:rPr>
          <w:b/>
          <w:bCs/>
        </w:rPr>
        <w:t>-</w:t>
      </w:r>
      <w:r w:rsidRPr="00E91C4E">
        <w:rPr>
          <w:b/>
          <w:bCs/>
        </w:rPr>
        <w:t>ведение монтажа и ремонта промышленного оборудования</w:t>
      </w:r>
      <w:r w:rsidRPr="00ED2578">
        <w:t>, в том числе профессиональ</w:t>
      </w:r>
      <w:r w:rsidR="002151A9">
        <w:t>-</w:t>
      </w:r>
      <w:r w:rsidRPr="00ED2578">
        <w:t>ными (ПК) и общими (ОК) компетенциями:</w:t>
      </w:r>
    </w:p>
    <w:p w:rsidR="008E32A3" w:rsidRPr="00ED2578" w:rsidRDefault="008E32A3" w:rsidP="008E3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8212"/>
      </w:tblGrid>
      <w:tr w:rsidR="008E32A3" w:rsidRPr="00ED2578" w:rsidTr="00973BFA">
        <w:trPr>
          <w:trHeight w:val="651"/>
        </w:trPr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2A3" w:rsidRPr="00ED2578" w:rsidRDefault="008E32A3" w:rsidP="00973B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2578">
              <w:rPr>
                <w:b/>
                <w:bCs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2A3" w:rsidRPr="00ED2578" w:rsidRDefault="008E32A3" w:rsidP="00973B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2578">
              <w:rPr>
                <w:b/>
                <w:bCs/>
              </w:rPr>
              <w:t>Наименование результата обучения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2C4D57" w:rsidRDefault="008E32A3" w:rsidP="00973BFA">
            <w:pPr>
              <w:widowControl w:val="0"/>
              <w:suppressAutoHyphens/>
              <w:spacing w:line="360" w:lineRule="auto"/>
              <w:jc w:val="both"/>
            </w:pPr>
            <w:r w:rsidRPr="002C4D57">
              <w:t>ПК 1.1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2C4D57" w:rsidRDefault="008E32A3" w:rsidP="00973BFA">
            <w:pPr>
              <w:shd w:val="clear" w:color="auto" w:fill="FFFFFF"/>
              <w:suppressAutoHyphens/>
              <w:jc w:val="both"/>
            </w:pPr>
            <w:r w:rsidRPr="002C4D57">
              <w:rPr>
                <w:color w:val="000000"/>
                <w:spacing w:val="-4"/>
              </w:rPr>
              <w:t xml:space="preserve">Руководить работами, связанными с применением </w:t>
            </w:r>
            <w:r w:rsidRPr="002C4D57">
              <w:rPr>
                <w:color w:val="000000"/>
                <w:spacing w:val="-9"/>
              </w:rPr>
              <w:t xml:space="preserve">грузоподъёмных механизмов, при монтаже и ремонте промышленного </w:t>
            </w:r>
            <w:r w:rsidRPr="002C4D57">
              <w:rPr>
                <w:color w:val="000000"/>
              </w:rPr>
              <w:t>оборудования.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2C4D57" w:rsidRDefault="008E32A3" w:rsidP="00973BFA">
            <w:pPr>
              <w:widowControl w:val="0"/>
              <w:suppressAutoHyphens/>
              <w:spacing w:line="360" w:lineRule="auto"/>
              <w:jc w:val="both"/>
            </w:pPr>
            <w:r w:rsidRPr="002C4D57">
              <w:t>ПК 1.2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2C4D57" w:rsidRDefault="008E32A3" w:rsidP="00973BFA">
            <w:pPr>
              <w:shd w:val="clear" w:color="auto" w:fill="FFFFFF"/>
              <w:suppressAutoHyphens/>
              <w:jc w:val="both"/>
            </w:pPr>
            <w:r w:rsidRPr="002C4D57">
              <w:rPr>
                <w:color w:val="000000"/>
                <w:spacing w:val="-1"/>
              </w:rPr>
              <w:t xml:space="preserve">Проводить контроль работ по монтажу и ремонту </w:t>
            </w:r>
            <w:r w:rsidRPr="002C4D57">
              <w:rPr>
                <w:color w:val="000000"/>
              </w:rPr>
              <w:t>промышленного оборудования с использованием контрольно-измерительных приборов.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2C4D57" w:rsidRDefault="008E32A3" w:rsidP="00973BFA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2C4D57">
              <w:t>ПК 1.3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2C4D57" w:rsidRDefault="008E32A3" w:rsidP="00973BFA">
            <w:pPr>
              <w:shd w:val="clear" w:color="auto" w:fill="FFFFFF"/>
              <w:suppressAutoHyphens/>
              <w:jc w:val="both"/>
            </w:pPr>
            <w:r w:rsidRPr="002C4D57">
              <w:rPr>
                <w:color w:val="000000"/>
                <w:spacing w:val="-7"/>
              </w:rPr>
              <w:t xml:space="preserve">Участвовать в пусконаладочных работах и испытаниях </w:t>
            </w:r>
            <w:r w:rsidRPr="002C4D57">
              <w:rPr>
                <w:color w:val="000000"/>
                <w:spacing w:val="-14"/>
              </w:rPr>
              <w:t>промышленного оборудования после ремонта и монтажа.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2C4D57" w:rsidRDefault="008E32A3" w:rsidP="00973BFA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2C4D57">
              <w:t>ПК 1.4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2C4D57" w:rsidRDefault="008E32A3" w:rsidP="00973BFA">
            <w:pPr>
              <w:shd w:val="clear" w:color="auto" w:fill="FFFFFF"/>
              <w:suppressAutoHyphens/>
              <w:jc w:val="both"/>
            </w:pPr>
            <w:r w:rsidRPr="002C4D57">
              <w:rPr>
                <w:color w:val="000000"/>
                <w:spacing w:val="-4"/>
              </w:rPr>
              <w:t xml:space="preserve">Выбирать методы восстановления деталей и участвовать </w:t>
            </w:r>
            <w:r w:rsidRPr="002C4D57">
              <w:rPr>
                <w:color w:val="000000"/>
              </w:rPr>
              <w:t>в процессе их изготовления.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2C4D57" w:rsidRDefault="008E32A3" w:rsidP="00973BFA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2C4D57">
              <w:t>ПК 1.5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2C4D57" w:rsidRDefault="008E32A3" w:rsidP="00973BFA">
            <w:pPr>
              <w:shd w:val="clear" w:color="auto" w:fill="FFFFFF"/>
              <w:suppressAutoHyphens/>
              <w:jc w:val="both"/>
            </w:pPr>
            <w:r w:rsidRPr="002C4D57">
              <w:rPr>
                <w:color w:val="000000"/>
                <w:spacing w:val="-12"/>
              </w:rPr>
              <w:t xml:space="preserve">Составлять документацию для проведения работ по монтажу </w:t>
            </w:r>
            <w:r w:rsidRPr="002C4D57">
              <w:rPr>
                <w:color w:val="000000"/>
              </w:rPr>
              <w:t>и ремонту промышленного оборудования.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ED2578" w:rsidRDefault="008E32A3" w:rsidP="00973BF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-180" w:firstLine="180"/>
              <w:jc w:val="both"/>
            </w:pPr>
            <w:r w:rsidRPr="00ED2578">
              <w:t>ОК 1.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ED2578" w:rsidRDefault="008E32A3" w:rsidP="00973B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D2578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ED2578" w:rsidRDefault="008E32A3" w:rsidP="00973BF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-180" w:firstLine="180"/>
              <w:jc w:val="both"/>
            </w:pPr>
            <w:r w:rsidRPr="00ED2578">
              <w:t>ОК 2.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ED2578" w:rsidRDefault="008E32A3" w:rsidP="00973B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D257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ED2578" w:rsidRDefault="008E32A3" w:rsidP="00973BF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-180" w:firstLine="180"/>
              <w:jc w:val="both"/>
            </w:pPr>
            <w:r w:rsidRPr="00ED2578">
              <w:t>ОК 3.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ED2578" w:rsidRDefault="008E32A3" w:rsidP="00973B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D2578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ED2578" w:rsidRDefault="008E32A3" w:rsidP="00973BF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-180" w:firstLine="180"/>
              <w:jc w:val="both"/>
            </w:pPr>
            <w:r w:rsidRPr="00ED2578">
              <w:t>ОК 4.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ED2578" w:rsidRDefault="008E32A3" w:rsidP="00973B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D257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ED2578" w:rsidRDefault="008E32A3" w:rsidP="00973BF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-180" w:firstLine="180"/>
              <w:jc w:val="both"/>
            </w:pPr>
            <w:r w:rsidRPr="00ED2578">
              <w:t>ОК 5.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ED2578" w:rsidRDefault="008E32A3" w:rsidP="00973B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D2578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ED2578" w:rsidRDefault="008E32A3" w:rsidP="00973BF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-180" w:firstLine="180"/>
              <w:jc w:val="both"/>
            </w:pPr>
            <w:r w:rsidRPr="00ED2578">
              <w:t>ОК 6.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ED2578" w:rsidRDefault="008E32A3" w:rsidP="00973B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D2578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ED2578" w:rsidRDefault="008E32A3" w:rsidP="00973BF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-180" w:firstLine="180"/>
              <w:jc w:val="both"/>
            </w:pPr>
            <w:r w:rsidRPr="00ED2578">
              <w:t>ОК 7.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ED2578" w:rsidRDefault="008E32A3" w:rsidP="00973B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D2578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ED2578" w:rsidRDefault="008E32A3" w:rsidP="00973BF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-180" w:firstLine="180"/>
              <w:jc w:val="both"/>
            </w:pPr>
            <w:r w:rsidRPr="00ED2578">
              <w:t>ОК 8.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ED2578" w:rsidRDefault="008E32A3" w:rsidP="00973B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D257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E32A3" w:rsidRPr="00ED2578" w:rsidTr="00973BFA"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2A3" w:rsidRPr="00ED2578" w:rsidRDefault="008E32A3" w:rsidP="00973BF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-180" w:firstLine="180"/>
              <w:jc w:val="both"/>
            </w:pPr>
            <w:r w:rsidRPr="00ED2578">
              <w:t>ОК 9.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2A3" w:rsidRPr="00ED2578" w:rsidRDefault="008E32A3" w:rsidP="00973B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D2578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E32A3" w:rsidRDefault="008E32A3" w:rsidP="008E32A3">
      <w:pPr>
        <w:ind w:firstLine="567"/>
        <w:jc w:val="both"/>
        <w:rPr>
          <w:color w:val="000000"/>
        </w:rPr>
      </w:pPr>
    </w:p>
    <w:p w:rsidR="008E32A3" w:rsidRDefault="008E32A3" w:rsidP="00EF75AA">
      <w:pPr>
        <w:ind w:right="28" w:firstLine="567"/>
        <w:jc w:val="both"/>
        <w:rPr>
          <w:color w:val="000000"/>
        </w:rPr>
      </w:pPr>
    </w:p>
    <w:p w:rsidR="00631566" w:rsidRDefault="00631566" w:rsidP="00631566">
      <w:pPr>
        <w:pStyle w:val="1"/>
        <w:jc w:val="center"/>
        <w:rPr>
          <w:b/>
          <w:bCs/>
        </w:rPr>
      </w:pPr>
    </w:p>
    <w:p w:rsidR="00CD4D39" w:rsidRDefault="00CD4D39" w:rsidP="00FF191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631566" w:rsidRPr="006D69D4" w:rsidRDefault="00631566" w:rsidP="00FF191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  <w:sectPr w:rsidR="00631566" w:rsidRPr="006D69D4" w:rsidSect="0043735C">
          <w:footerReference w:type="default" r:id="rId16"/>
          <w:pgSz w:w="11906" w:h="16838" w:code="9"/>
          <w:pgMar w:top="851" w:right="680" w:bottom="567" w:left="1701" w:header="284" w:footer="284" w:gutter="0"/>
          <w:cols w:space="708"/>
          <w:titlePg/>
          <w:docGrid w:linePitch="360"/>
        </w:sectPr>
      </w:pPr>
    </w:p>
    <w:p w:rsidR="00E134F7" w:rsidRPr="00AC2AC3" w:rsidRDefault="00994BD1" w:rsidP="006D3570">
      <w:pPr>
        <w:pStyle w:val="1"/>
        <w:ind w:firstLine="0"/>
        <w:jc w:val="center"/>
        <w:rPr>
          <w:b/>
        </w:rPr>
      </w:pPr>
      <w:bookmarkStart w:id="5" w:name="_Toc412537240"/>
      <w:bookmarkStart w:id="6" w:name="_Toc409163111"/>
      <w:r>
        <w:rPr>
          <w:b/>
        </w:rPr>
        <w:lastRenderedPageBreak/>
        <w:t>3</w:t>
      </w:r>
      <w:r w:rsidR="00730866" w:rsidRPr="00AC2AC3">
        <w:rPr>
          <w:b/>
        </w:rPr>
        <w:t xml:space="preserve">. </w:t>
      </w:r>
      <w:r w:rsidR="00730866">
        <w:rPr>
          <w:b/>
        </w:rPr>
        <w:t xml:space="preserve">ТЕМАТИЧЕСКИЙ ПЛАН И </w:t>
      </w:r>
      <w:bookmarkEnd w:id="5"/>
      <w:r w:rsidR="00730866">
        <w:rPr>
          <w:b/>
        </w:rPr>
        <w:t xml:space="preserve">СОДЕРЖАНИЕ </w:t>
      </w:r>
      <w:r w:rsidR="006D3570">
        <w:rPr>
          <w:b/>
        </w:rPr>
        <w:t>УЧЕБНОЙ ПРАКТИКИ</w:t>
      </w:r>
    </w:p>
    <w:bookmarkEnd w:id="6"/>
    <w:p w:rsidR="00BD68CA" w:rsidRPr="00776B5A" w:rsidRDefault="00BD68CA" w:rsidP="00BD68CA">
      <w:pPr>
        <w:rPr>
          <w:b/>
        </w:rPr>
      </w:pPr>
      <w:r w:rsidRPr="00776B5A">
        <w:rPr>
          <w:b/>
        </w:rPr>
        <w:t xml:space="preserve">3.1. </w:t>
      </w:r>
      <w:r>
        <w:rPr>
          <w:b/>
        </w:rPr>
        <w:t>Объем учебной практики</w:t>
      </w:r>
      <w:r w:rsidRPr="00776B5A">
        <w:rPr>
          <w:b/>
        </w:rPr>
        <w:t xml:space="preserve"> 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6382"/>
        <w:gridCol w:w="1275"/>
        <w:gridCol w:w="1305"/>
        <w:gridCol w:w="1842"/>
        <w:gridCol w:w="1888"/>
      </w:tblGrid>
      <w:tr w:rsidR="00BD68CA" w:rsidRPr="00776B5A" w:rsidTr="00973BFA">
        <w:trPr>
          <w:trHeight w:val="435"/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jc w:val="center"/>
              <w:rPr>
                <w:b/>
                <w:sz w:val="20"/>
                <w:szCs w:val="20"/>
              </w:rPr>
            </w:pPr>
            <w:r w:rsidRPr="00776B5A">
              <w:rPr>
                <w:b/>
                <w:sz w:val="20"/>
                <w:szCs w:val="20"/>
              </w:rPr>
              <w:t>Код</w:t>
            </w:r>
          </w:p>
          <w:p w:rsidR="00BD68CA" w:rsidRPr="00776B5A" w:rsidRDefault="00BD68CA" w:rsidP="00973B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776B5A">
              <w:rPr>
                <w:b/>
                <w:sz w:val="20"/>
                <w:szCs w:val="20"/>
              </w:rPr>
              <w:t>рофессиональных компе</w:t>
            </w:r>
            <w:r>
              <w:rPr>
                <w:b/>
                <w:sz w:val="20"/>
                <w:szCs w:val="20"/>
              </w:rPr>
              <w:t>тен</w:t>
            </w:r>
            <w:r w:rsidRPr="00776B5A">
              <w:rPr>
                <w:b/>
                <w:sz w:val="20"/>
                <w:szCs w:val="20"/>
              </w:rPr>
              <w:t>ций</w:t>
            </w:r>
          </w:p>
        </w:tc>
        <w:tc>
          <w:tcPr>
            <w:tcW w:w="21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jc w:val="center"/>
              <w:rPr>
                <w:sz w:val="20"/>
                <w:szCs w:val="20"/>
              </w:rPr>
            </w:pPr>
            <w:r w:rsidRPr="00776B5A">
              <w:rPr>
                <w:b/>
                <w:sz w:val="20"/>
                <w:szCs w:val="20"/>
              </w:rPr>
              <w:t>Наименование профессионального модуля, МДК, разделов</w:t>
            </w: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CA" w:rsidRPr="0086053A" w:rsidRDefault="00BD68CA" w:rsidP="00973BFA">
            <w:pPr>
              <w:jc w:val="center"/>
              <w:rPr>
                <w:b/>
                <w:iCs/>
                <w:sz w:val="20"/>
                <w:szCs w:val="20"/>
              </w:rPr>
            </w:pPr>
            <w:r w:rsidRPr="0086053A">
              <w:rPr>
                <w:b/>
                <w:iCs/>
                <w:sz w:val="20"/>
                <w:szCs w:val="20"/>
              </w:rPr>
              <w:t>Курс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CA" w:rsidRPr="0086053A" w:rsidRDefault="00BD68CA" w:rsidP="00973BFA">
            <w:pPr>
              <w:jc w:val="center"/>
              <w:rPr>
                <w:b/>
                <w:sz w:val="20"/>
                <w:szCs w:val="20"/>
              </w:rPr>
            </w:pPr>
            <w:r w:rsidRPr="0086053A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CA" w:rsidRPr="0086053A" w:rsidRDefault="00BD68CA" w:rsidP="00973BFA">
            <w:pPr>
              <w:jc w:val="center"/>
              <w:rPr>
                <w:b/>
                <w:sz w:val="20"/>
                <w:szCs w:val="20"/>
              </w:rPr>
            </w:pPr>
            <w:r w:rsidRPr="0086053A">
              <w:rPr>
                <w:b/>
                <w:sz w:val="20"/>
                <w:szCs w:val="20"/>
              </w:rPr>
              <w:t>Всего недель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CA" w:rsidRPr="0086053A" w:rsidRDefault="00BD68CA" w:rsidP="00973BFA">
            <w:pPr>
              <w:jc w:val="center"/>
              <w:rPr>
                <w:b/>
                <w:sz w:val="20"/>
                <w:szCs w:val="20"/>
              </w:rPr>
            </w:pPr>
            <w:r w:rsidRPr="0086053A">
              <w:rPr>
                <w:b/>
                <w:sz w:val="20"/>
                <w:szCs w:val="20"/>
              </w:rPr>
              <w:t>Всего часов</w:t>
            </w:r>
          </w:p>
        </w:tc>
      </w:tr>
      <w:tr w:rsidR="00BD68CA" w:rsidRPr="00776B5A" w:rsidTr="00973BFA">
        <w:trPr>
          <w:trHeight w:val="435"/>
          <w:jc w:val="center"/>
        </w:trPr>
        <w:tc>
          <w:tcPr>
            <w:tcW w:w="7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rPr>
                <w:sz w:val="20"/>
                <w:szCs w:val="20"/>
              </w:rPr>
            </w:pPr>
          </w:p>
        </w:tc>
        <w:tc>
          <w:tcPr>
            <w:tcW w:w="211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rPr>
                <w:iCs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rPr>
                <w:sz w:val="20"/>
                <w:szCs w:val="20"/>
              </w:rPr>
            </w:pPr>
          </w:p>
        </w:tc>
      </w:tr>
      <w:tr w:rsidR="00BD68CA" w:rsidRPr="00776B5A" w:rsidTr="00973BFA">
        <w:trPr>
          <w:trHeight w:val="230"/>
          <w:jc w:val="center"/>
        </w:trPr>
        <w:tc>
          <w:tcPr>
            <w:tcW w:w="7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rPr>
                <w:i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8CA" w:rsidRPr="00776B5A" w:rsidRDefault="00BD68CA" w:rsidP="00973BFA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rPr>
                <w:i/>
                <w:sz w:val="20"/>
                <w:szCs w:val="20"/>
              </w:rPr>
            </w:pPr>
          </w:p>
        </w:tc>
      </w:tr>
      <w:tr w:rsidR="001A1A0D" w:rsidRPr="00776B5A" w:rsidTr="00DE58F8">
        <w:trPr>
          <w:trHeight w:val="490"/>
          <w:jc w:val="center"/>
        </w:trPr>
        <w:tc>
          <w:tcPr>
            <w:tcW w:w="7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A0D" w:rsidRPr="00776B5A" w:rsidRDefault="001A1A0D" w:rsidP="00AF4506">
            <w:pPr>
              <w:rPr>
                <w:b/>
                <w:sz w:val="20"/>
                <w:szCs w:val="20"/>
              </w:rPr>
            </w:pPr>
            <w:r w:rsidRPr="0086053A">
              <w:rPr>
                <w:b/>
                <w:sz w:val="20"/>
                <w:szCs w:val="20"/>
              </w:rPr>
              <w:t>ПК 1.1 – 1.5</w:t>
            </w:r>
          </w:p>
        </w:tc>
        <w:tc>
          <w:tcPr>
            <w:tcW w:w="21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1A0D" w:rsidRPr="00776B5A" w:rsidRDefault="001A1A0D" w:rsidP="00973BFA">
            <w:pPr>
              <w:rPr>
                <w:sz w:val="20"/>
                <w:szCs w:val="20"/>
              </w:rPr>
            </w:pPr>
            <w:r w:rsidRPr="000A173C">
              <w:rPr>
                <w:b/>
                <w:sz w:val="20"/>
                <w:szCs w:val="20"/>
              </w:rPr>
              <w:t>ПМ.01 Организация и проведение монтажа и ремонта промышленного оборудования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1A0D" w:rsidRPr="0086053A" w:rsidRDefault="001A1A0D" w:rsidP="00973BFA">
            <w:pPr>
              <w:jc w:val="center"/>
              <w:rPr>
                <w:sz w:val="20"/>
                <w:szCs w:val="20"/>
              </w:rPr>
            </w:pPr>
            <w:r w:rsidRPr="0086053A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1A1A0D" w:rsidRPr="0086053A" w:rsidRDefault="001A1A0D" w:rsidP="00973BFA">
            <w:pPr>
              <w:jc w:val="center"/>
              <w:rPr>
                <w:sz w:val="20"/>
                <w:szCs w:val="20"/>
              </w:rPr>
            </w:pPr>
            <w:r w:rsidRPr="0086053A">
              <w:rPr>
                <w:sz w:val="20"/>
                <w:szCs w:val="20"/>
              </w:rPr>
              <w:t>6</w:t>
            </w:r>
          </w:p>
        </w:tc>
        <w:tc>
          <w:tcPr>
            <w:tcW w:w="61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1A0D" w:rsidRPr="0086053A" w:rsidRDefault="00A55C8D" w:rsidP="0097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1A0D" w:rsidRPr="0086053A" w:rsidRDefault="00A55C8D" w:rsidP="0097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D68CA" w:rsidRPr="00776B5A" w:rsidTr="001A1A0D">
        <w:trPr>
          <w:trHeight w:val="46"/>
          <w:jc w:val="center"/>
        </w:trPr>
        <w:tc>
          <w:tcPr>
            <w:tcW w:w="29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8CA" w:rsidRPr="00776B5A" w:rsidRDefault="00BD68CA" w:rsidP="00973BFA">
            <w:pPr>
              <w:rPr>
                <w:b/>
                <w:sz w:val="20"/>
                <w:szCs w:val="20"/>
              </w:rPr>
            </w:pPr>
            <w:r w:rsidRPr="00776B5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CA" w:rsidRPr="00776B5A" w:rsidRDefault="00BD68CA" w:rsidP="00973BFA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68CA" w:rsidRPr="00776B5A" w:rsidRDefault="00BD68CA" w:rsidP="00973BF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CA" w:rsidRPr="000A173C" w:rsidRDefault="00A55C8D" w:rsidP="00973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CA" w:rsidRPr="000A173C" w:rsidRDefault="00A55C8D" w:rsidP="00973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BD68CA" w:rsidRDefault="00BD68CA" w:rsidP="00BD68CA">
      <w:pPr>
        <w:rPr>
          <w:sz w:val="22"/>
          <w:szCs w:val="22"/>
        </w:rPr>
      </w:pPr>
    </w:p>
    <w:p w:rsidR="00BD68CA" w:rsidRPr="000A173C" w:rsidRDefault="00BD68CA" w:rsidP="00BD68CA">
      <w:pPr>
        <w:ind w:firstLine="284"/>
        <w:rPr>
          <w:sz w:val="22"/>
          <w:szCs w:val="22"/>
        </w:rPr>
      </w:pPr>
      <w:r w:rsidRPr="000A173C">
        <w:rPr>
          <w:sz w:val="22"/>
          <w:szCs w:val="22"/>
        </w:rPr>
        <w:t xml:space="preserve">Форма промежуточной аттестации обучающихся за </w:t>
      </w:r>
      <w:r>
        <w:rPr>
          <w:iCs/>
          <w:sz w:val="22"/>
          <w:szCs w:val="22"/>
        </w:rPr>
        <w:t>6</w:t>
      </w:r>
      <w:r w:rsidRPr="000A173C">
        <w:rPr>
          <w:iCs/>
          <w:sz w:val="22"/>
          <w:szCs w:val="22"/>
        </w:rPr>
        <w:t xml:space="preserve"> </w:t>
      </w:r>
      <w:r w:rsidRPr="000A173C">
        <w:rPr>
          <w:sz w:val="22"/>
          <w:szCs w:val="22"/>
        </w:rPr>
        <w:t xml:space="preserve">семестр по </w:t>
      </w:r>
      <w:r>
        <w:rPr>
          <w:sz w:val="22"/>
          <w:szCs w:val="22"/>
        </w:rPr>
        <w:t>учебной практике УП.01</w:t>
      </w:r>
      <w:r w:rsidRPr="000A173C">
        <w:rPr>
          <w:sz w:val="22"/>
          <w:szCs w:val="22"/>
        </w:rPr>
        <w:t xml:space="preserve"> </w:t>
      </w:r>
      <w:r w:rsidRPr="000A173C">
        <w:rPr>
          <w:i/>
          <w:sz w:val="22"/>
          <w:szCs w:val="22"/>
        </w:rPr>
        <w:t>-</w:t>
      </w:r>
      <w:r w:rsidRPr="000A173C">
        <w:rPr>
          <w:iCs/>
          <w:sz w:val="22"/>
          <w:szCs w:val="22"/>
        </w:rPr>
        <w:t>дифференцированный зачет.</w:t>
      </w:r>
    </w:p>
    <w:p w:rsidR="00BD68CA" w:rsidRPr="000A173C" w:rsidRDefault="00BD68CA" w:rsidP="00BD68CA">
      <w:pPr>
        <w:rPr>
          <w:sz w:val="22"/>
          <w:szCs w:val="22"/>
        </w:rPr>
      </w:pPr>
    </w:p>
    <w:p w:rsidR="00BD68CA" w:rsidRDefault="00BD68CA" w:rsidP="00BD68CA">
      <w:pPr>
        <w:spacing w:line="300" w:lineRule="exact"/>
        <w:rPr>
          <w:b/>
          <w:bCs/>
          <w:sz w:val="16"/>
          <w:szCs w:val="16"/>
        </w:rPr>
      </w:pPr>
      <w:r>
        <w:rPr>
          <w:b/>
          <w:caps/>
        </w:rPr>
        <w:t>3</w:t>
      </w:r>
      <w:r w:rsidRPr="00AC37F7">
        <w:rPr>
          <w:b/>
          <w:caps/>
        </w:rPr>
        <w:t xml:space="preserve">.2. </w:t>
      </w:r>
      <w:r w:rsidRPr="00A04109">
        <w:rPr>
          <w:b/>
          <w:caps/>
        </w:rPr>
        <w:t>Т</w:t>
      </w:r>
      <w:r w:rsidRPr="00A04109">
        <w:rPr>
          <w:b/>
        </w:rPr>
        <w:t xml:space="preserve">ематический план и содержание </w:t>
      </w:r>
      <w:r>
        <w:rPr>
          <w:b/>
        </w:rPr>
        <w:t>учебной практики УП.01</w:t>
      </w:r>
    </w:p>
    <w:tbl>
      <w:tblPr>
        <w:tblW w:w="15224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3"/>
        <w:gridCol w:w="10489"/>
        <w:gridCol w:w="992"/>
      </w:tblGrid>
      <w:tr w:rsidR="00BD68CA" w:rsidRPr="00F04FFC" w:rsidTr="00C45EFC">
        <w:trPr>
          <w:trHeight w:val="289"/>
          <w:tblHeader/>
        </w:trPr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68CA" w:rsidRPr="0051013F" w:rsidRDefault="00BD68CA" w:rsidP="00973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профессионального модуля, МДК, разделов</w:t>
            </w:r>
          </w:p>
        </w:tc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68CA" w:rsidRPr="0051013F" w:rsidRDefault="00BD68CA" w:rsidP="00973BFA">
            <w:pPr>
              <w:jc w:val="center"/>
              <w:rPr>
                <w:b/>
                <w:sz w:val="20"/>
                <w:szCs w:val="20"/>
              </w:rPr>
            </w:pPr>
            <w:r w:rsidRPr="0051013F"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b/>
                <w:sz w:val="20"/>
                <w:szCs w:val="20"/>
              </w:rPr>
              <w:t>практики, виды работ, задания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68CA" w:rsidRPr="0051013F" w:rsidRDefault="00BD68CA" w:rsidP="00973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часов</w:t>
            </w:r>
          </w:p>
        </w:tc>
      </w:tr>
      <w:tr w:rsidR="00BD68CA" w:rsidRPr="008A50D4" w:rsidTr="00BD68CA">
        <w:trPr>
          <w:trHeight w:val="195"/>
        </w:trPr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BD68CA" w:rsidRPr="008A50D4" w:rsidRDefault="00BD68CA" w:rsidP="00973BFA">
            <w:pPr>
              <w:rPr>
                <w:b/>
                <w:sz w:val="20"/>
                <w:szCs w:val="20"/>
              </w:rPr>
            </w:pPr>
            <w:r w:rsidRPr="00233AA4">
              <w:rPr>
                <w:b/>
                <w:sz w:val="20"/>
                <w:szCs w:val="20"/>
              </w:rPr>
              <w:t>ПМ.01 Организация и проведение монтажа и ремонта промышленного оборудования</w:t>
            </w:r>
          </w:p>
        </w:tc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BD68CA" w:rsidRPr="008A50D4" w:rsidRDefault="00BD68CA" w:rsidP="00973BFA">
            <w:pPr>
              <w:rPr>
                <w:b/>
                <w:sz w:val="20"/>
                <w:szCs w:val="20"/>
              </w:rPr>
            </w:pPr>
            <w:r w:rsidRPr="00233AA4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практики</w:t>
            </w:r>
            <w:r w:rsidRPr="00233AA4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6 </w:t>
            </w:r>
            <w:r w:rsidRPr="00233AA4"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BD68CA" w:rsidRPr="008A50D4" w:rsidRDefault="00A55C8D" w:rsidP="00973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BD68CA" w:rsidRPr="0082041B" w:rsidTr="00BD68CA">
        <w:trPr>
          <w:trHeight w:val="195"/>
        </w:trPr>
        <w:tc>
          <w:tcPr>
            <w:tcW w:w="37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D68CA" w:rsidRDefault="00BD68CA" w:rsidP="00973BFA">
            <w:pPr>
              <w:rPr>
                <w:sz w:val="20"/>
                <w:szCs w:val="20"/>
              </w:rPr>
            </w:pPr>
            <w:r w:rsidRPr="00233AA4">
              <w:rPr>
                <w:sz w:val="20"/>
                <w:szCs w:val="20"/>
              </w:rPr>
              <w:t>МДК.01.01 Организация монтажных работ промышленного оборудования и контроль за ними</w:t>
            </w:r>
          </w:p>
          <w:p w:rsidR="00BD68CA" w:rsidRPr="00233AA4" w:rsidRDefault="00BD68CA" w:rsidP="00973BFA">
            <w:pPr>
              <w:rPr>
                <w:sz w:val="20"/>
                <w:szCs w:val="20"/>
              </w:rPr>
            </w:pPr>
            <w:r w:rsidRPr="00AD270A">
              <w:rPr>
                <w:sz w:val="20"/>
                <w:szCs w:val="20"/>
              </w:rPr>
              <w:t>МДК.01.02 Организация ремонтных работ промышленного оборудования и контроль за ними</w:t>
            </w:r>
          </w:p>
        </w:tc>
        <w:tc>
          <w:tcPr>
            <w:tcW w:w="10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BD68CA" w:rsidRPr="0082041B" w:rsidRDefault="00BD68CA" w:rsidP="00973BFA">
            <w:pPr>
              <w:rPr>
                <w:b/>
                <w:sz w:val="20"/>
                <w:szCs w:val="20"/>
              </w:rPr>
            </w:pPr>
            <w:r w:rsidRPr="00233AA4">
              <w:rPr>
                <w:b/>
                <w:sz w:val="20"/>
                <w:szCs w:val="20"/>
              </w:rPr>
              <w:t>ПК 1.1. Руководить работами, связанными с применением грузоподъёмных механизмов, при монтаже и ремонте промышленного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BD68CA" w:rsidRPr="009B6DDA" w:rsidRDefault="00A55C8D" w:rsidP="00973BFA">
            <w:pPr>
              <w:jc w:val="center"/>
              <w:rPr>
                <w:b/>
                <w:sz w:val="20"/>
                <w:szCs w:val="20"/>
              </w:rPr>
            </w:pPr>
            <w:r w:rsidRPr="009B6DDA">
              <w:rPr>
                <w:b/>
                <w:sz w:val="20"/>
                <w:szCs w:val="20"/>
              </w:rPr>
              <w:t>8</w:t>
            </w:r>
          </w:p>
        </w:tc>
      </w:tr>
      <w:tr w:rsidR="00BD68CA" w:rsidRPr="00BA243C" w:rsidTr="00BD68CA">
        <w:trPr>
          <w:trHeight w:val="210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D68CA" w:rsidRPr="008A50D4" w:rsidRDefault="00BD68CA" w:rsidP="00973BFA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BD68CA" w:rsidRPr="00E44D14" w:rsidRDefault="00BD68CA" w:rsidP="00973B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работ</w:t>
            </w:r>
            <w:r w:rsidRPr="001140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BD68CA" w:rsidRDefault="00BD68CA" w:rsidP="00973BFA">
            <w:pPr>
              <w:jc w:val="center"/>
              <w:rPr>
                <w:sz w:val="20"/>
                <w:szCs w:val="20"/>
              </w:rPr>
            </w:pPr>
          </w:p>
        </w:tc>
      </w:tr>
      <w:tr w:rsidR="00BD68CA" w:rsidRPr="00BA243C" w:rsidTr="00BD68CA">
        <w:trPr>
          <w:trHeight w:val="42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D68CA" w:rsidRPr="008A50D4" w:rsidRDefault="00BD68CA" w:rsidP="00973BFA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BD68CA" w:rsidRPr="00233AA4" w:rsidRDefault="00BD68CA" w:rsidP="00973BFA">
            <w:pPr>
              <w:rPr>
                <w:sz w:val="20"/>
                <w:szCs w:val="20"/>
              </w:rPr>
            </w:pPr>
            <w:r w:rsidRPr="00233AA4">
              <w:rPr>
                <w:sz w:val="20"/>
                <w:szCs w:val="20"/>
              </w:rPr>
              <w:t>Изучение технических паспортов грузоподъемных механизмов</w:t>
            </w:r>
            <w:r w:rsidR="001A1A0D">
              <w:rPr>
                <w:sz w:val="20"/>
                <w:szCs w:val="20"/>
              </w:rPr>
              <w:t xml:space="preserve"> и </w:t>
            </w:r>
            <w:r w:rsidR="001A1A0D" w:rsidRPr="001A1A0D">
              <w:rPr>
                <w:sz w:val="20"/>
                <w:szCs w:val="20"/>
              </w:rPr>
              <w:t>грузозахватных приспособлений</w:t>
            </w:r>
            <w:r w:rsidRPr="00233AA4">
              <w:rPr>
                <w:sz w:val="20"/>
                <w:szCs w:val="20"/>
              </w:rPr>
              <w:t>, применяемых на предприятии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D68CA" w:rsidRDefault="00A55C8D" w:rsidP="0097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D68CA" w:rsidRPr="00BA243C" w:rsidTr="00BD68CA">
        <w:trPr>
          <w:trHeight w:val="42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D68CA" w:rsidRPr="008A50D4" w:rsidRDefault="00BD68CA" w:rsidP="00973BFA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BD68CA" w:rsidRPr="00233AA4" w:rsidRDefault="00BD68CA" w:rsidP="00973BFA">
            <w:pPr>
              <w:rPr>
                <w:sz w:val="20"/>
                <w:szCs w:val="20"/>
              </w:rPr>
            </w:pPr>
            <w:r w:rsidRPr="00483411">
              <w:rPr>
                <w:sz w:val="20"/>
                <w:szCs w:val="20"/>
              </w:rPr>
              <w:t xml:space="preserve">Изучение </w:t>
            </w:r>
            <w:r>
              <w:rPr>
                <w:sz w:val="20"/>
                <w:szCs w:val="20"/>
              </w:rPr>
              <w:t>способов подвешивания грузов на крюк</w:t>
            </w:r>
            <w:r w:rsidRPr="0048341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D68CA" w:rsidRDefault="00A55C8D" w:rsidP="0097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1A0D" w:rsidRPr="00BA243C" w:rsidTr="00BD68CA">
        <w:trPr>
          <w:trHeight w:val="42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1A1A0D" w:rsidRPr="008A50D4" w:rsidRDefault="001A1A0D" w:rsidP="00973BFA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1A1A0D" w:rsidRPr="00D3365E" w:rsidRDefault="001A1A0D" w:rsidP="00C5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Выполнение работ по перемещению грузов с применением кран-балки</w:t>
            </w:r>
            <w:r w:rsidRPr="00D3365E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A1A0D" w:rsidRDefault="00A55C8D" w:rsidP="0097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D68CA" w:rsidRPr="0082041B" w:rsidTr="00BD68CA">
        <w:trPr>
          <w:trHeight w:val="238"/>
        </w:trPr>
        <w:tc>
          <w:tcPr>
            <w:tcW w:w="37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D68CA" w:rsidRDefault="00BD68CA" w:rsidP="00973BFA">
            <w:pPr>
              <w:rPr>
                <w:sz w:val="20"/>
                <w:szCs w:val="20"/>
              </w:rPr>
            </w:pPr>
            <w:r w:rsidRPr="00606FE5">
              <w:rPr>
                <w:sz w:val="20"/>
                <w:szCs w:val="20"/>
              </w:rPr>
              <w:t>МДК.01.01 Организация монтажных работ промышленного оборудования и контроль за ними</w:t>
            </w:r>
          </w:p>
          <w:p w:rsidR="00BD68CA" w:rsidRPr="006062DC" w:rsidRDefault="00BD68CA" w:rsidP="00973BFA">
            <w:pPr>
              <w:rPr>
                <w:sz w:val="20"/>
                <w:szCs w:val="20"/>
              </w:rPr>
            </w:pPr>
            <w:r w:rsidRPr="006062DC">
              <w:rPr>
                <w:sz w:val="20"/>
                <w:szCs w:val="20"/>
              </w:rPr>
              <w:t>МДК.01.02 Организация ремонтных работ промышленного оборудования и контроль за ними</w:t>
            </w:r>
          </w:p>
          <w:p w:rsidR="00BD68CA" w:rsidRPr="00606FE5" w:rsidRDefault="00BD68CA" w:rsidP="00973BFA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</w:tcPr>
          <w:p w:rsidR="00BD68CA" w:rsidRPr="0082041B" w:rsidRDefault="00BD68CA" w:rsidP="00973BFA">
            <w:pPr>
              <w:rPr>
                <w:b/>
                <w:sz w:val="20"/>
                <w:szCs w:val="20"/>
              </w:rPr>
            </w:pPr>
            <w:r w:rsidRPr="00483411">
              <w:rPr>
                <w:b/>
                <w:sz w:val="20"/>
                <w:szCs w:val="20"/>
              </w:rPr>
              <w:t>ПК 1.2. 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BD68CA" w:rsidRPr="009B6DDA" w:rsidRDefault="00A55C8D" w:rsidP="00973BFA">
            <w:pPr>
              <w:jc w:val="center"/>
              <w:rPr>
                <w:b/>
                <w:sz w:val="20"/>
                <w:szCs w:val="20"/>
              </w:rPr>
            </w:pPr>
            <w:r w:rsidRPr="009B6DDA">
              <w:rPr>
                <w:b/>
                <w:sz w:val="20"/>
                <w:szCs w:val="20"/>
              </w:rPr>
              <w:t>12</w:t>
            </w:r>
          </w:p>
        </w:tc>
      </w:tr>
      <w:tr w:rsidR="00BD68CA" w:rsidRPr="00BA243C" w:rsidTr="00BD68CA">
        <w:trPr>
          <w:trHeight w:val="220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D68CA" w:rsidRDefault="00BD68CA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D68CA" w:rsidRDefault="00BD68CA" w:rsidP="00973B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работ</w:t>
            </w:r>
            <w:r w:rsidRPr="001140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</w:tcPr>
          <w:p w:rsidR="00BD68CA" w:rsidRPr="00B46353" w:rsidRDefault="00BD68CA" w:rsidP="00973BFA">
            <w:pPr>
              <w:jc w:val="center"/>
              <w:rPr>
                <w:sz w:val="20"/>
                <w:szCs w:val="20"/>
              </w:rPr>
            </w:pPr>
          </w:p>
        </w:tc>
      </w:tr>
      <w:tr w:rsidR="00BD68CA" w:rsidRPr="00BA243C" w:rsidTr="00FB6686">
        <w:trPr>
          <w:trHeight w:val="238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D68CA" w:rsidRDefault="00BD68CA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D68CA" w:rsidRDefault="00BD68CA" w:rsidP="00FB6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применяемых контрольно-измерительных инструментов и приборов. </w:t>
            </w:r>
            <w:r w:rsidRPr="004A6E30">
              <w:rPr>
                <w:sz w:val="20"/>
                <w:szCs w:val="20"/>
              </w:rPr>
              <w:t>Основные   показатели   измер</w:t>
            </w:r>
            <w:r>
              <w:rPr>
                <w:sz w:val="20"/>
                <w:szCs w:val="20"/>
              </w:rPr>
              <w:t xml:space="preserve">ительных   инструментов </w:t>
            </w:r>
            <w:r w:rsidRPr="004A6E30">
              <w:rPr>
                <w:sz w:val="20"/>
                <w:szCs w:val="20"/>
              </w:rPr>
              <w:t xml:space="preserve">и приборов: цена деления шкалы, точность отсчета, пределы </w:t>
            </w:r>
            <w:r>
              <w:rPr>
                <w:sz w:val="20"/>
                <w:szCs w:val="20"/>
              </w:rPr>
              <w:t xml:space="preserve">измерения. </w:t>
            </w:r>
            <w:r w:rsidRPr="004A6E30">
              <w:rPr>
                <w:sz w:val="20"/>
                <w:szCs w:val="20"/>
              </w:rPr>
              <w:t xml:space="preserve">Погрешность   показаний. </w:t>
            </w:r>
            <w:r w:rsidRPr="006062DC">
              <w:rPr>
                <w:sz w:val="20"/>
                <w:szCs w:val="20"/>
              </w:rPr>
              <w:t>Правила   хранения   и   проверка измерительных приборов.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D68CA" w:rsidRDefault="00A55C8D" w:rsidP="00FB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3C3B" w:rsidRPr="00BA243C" w:rsidTr="00BD68CA">
        <w:trPr>
          <w:trHeight w:val="238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23C3B" w:rsidRPr="00D3365E" w:rsidRDefault="00B23C3B" w:rsidP="00C5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  <w:r w:rsidRPr="00D3365E">
              <w:rPr>
                <w:color w:val="000000"/>
                <w:spacing w:val="-2"/>
                <w:sz w:val="20"/>
                <w:szCs w:val="20"/>
              </w:rPr>
              <w:t>Подготовка оборудования к ремонту.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Default="00A55C8D" w:rsidP="0097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3C3B" w:rsidRPr="00BA243C" w:rsidTr="00BD68CA">
        <w:trPr>
          <w:trHeight w:val="225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23C3B" w:rsidRPr="00D3365E" w:rsidRDefault="00B23C3B" w:rsidP="00C5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  <w:r w:rsidRPr="00B23C3B">
              <w:rPr>
                <w:color w:val="000000"/>
                <w:spacing w:val="-2"/>
                <w:sz w:val="20"/>
                <w:szCs w:val="20"/>
              </w:rPr>
              <w:t xml:space="preserve">Разборка  и  сборка  оборудования  с целью  изучения  последовательности выполнения этих работ.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Default="00A55C8D" w:rsidP="0097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3C3B" w:rsidRPr="00BA243C" w:rsidTr="00BD68CA">
        <w:trPr>
          <w:trHeight w:val="225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23C3B" w:rsidRPr="00D3365E" w:rsidRDefault="00B23C3B" w:rsidP="00C5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  <w:r w:rsidRPr="00B23C3B">
              <w:rPr>
                <w:color w:val="000000"/>
                <w:spacing w:val="-2"/>
                <w:sz w:val="20"/>
                <w:szCs w:val="20"/>
              </w:rPr>
              <w:t xml:space="preserve">Применение контрольно-измерительных приборов при проведении дефектовки </w:t>
            </w:r>
            <w:r w:rsidR="00A55C8D">
              <w:rPr>
                <w:color w:val="000000"/>
                <w:spacing w:val="-2"/>
                <w:sz w:val="20"/>
                <w:szCs w:val="20"/>
              </w:rPr>
              <w:t xml:space="preserve">и монтажа </w:t>
            </w:r>
            <w:r w:rsidRPr="00B23C3B">
              <w:rPr>
                <w:color w:val="000000"/>
                <w:spacing w:val="-2"/>
                <w:sz w:val="20"/>
                <w:szCs w:val="20"/>
              </w:rPr>
              <w:t>оборудования.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Default="00A55C8D" w:rsidP="00C56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3C3B" w:rsidRPr="00BA243C" w:rsidTr="00DF1C47">
        <w:trPr>
          <w:trHeight w:val="225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23C3B" w:rsidRDefault="00B23C3B" w:rsidP="00C5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Cs/>
                <w:color w:val="000000"/>
                <w:spacing w:val="-2"/>
                <w:sz w:val="20"/>
                <w:szCs w:val="20"/>
              </w:rPr>
            </w:pPr>
            <w:r w:rsidRPr="00283F1C">
              <w:rPr>
                <w:bCs/>
                <w:color w:val="000000"/>
                <w:spacing w:val="-2"/>
                <w:sz w:val="20"/>
                <w:szCs w:val="20"/>
              </w:rPr>
              <w:t>Изучение причин возможных отклонений при монтаже оборудования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DF1C47" w:rsidRDefault="00DF1C47" w:rsidP="00C5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Cs/>
                <w:color w:val="000000"/>
                <w:spacing w:val="-2"/>
                <w:sz w:val="20"/>
                <w:szCs w:val="20"/>
              </w:rPr>
            </w:pPr>
          </w:p>
          <w:p w:rsidR="00DF1C47" w:rsidRDefault="00DF1C47" w:rsidP="00C5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Cs/>
                <w:color w:val="000000"/>
                <w:spacing w:val="-2"/>
                <w:sz w:val="20"/>
                <w:szCs w:val="20"/>
              </w:rPr>
            </w:pPr>
          </w:p>
          <w:p w:rsidR="00DF1C47" w:rsidRDefault="00DF1C47" w:rsidP="00C5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Cs/>
                <w:color w:val="000000"/>
                <w:spacing w:val="-2"/>
                <w:sz w:val="20"/>
                <w:szCs w:val="20"/>
              </w:rPr>
            </w:pPr>
          </w:p>
          <w:p w:rsidR="00DF1C47" w:rsidRPr="00D3365E" w:rsidRDefault="00DF1C47" w:rsidP="00C5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Pr="00394D86" w:rsidRDefault="00A55C8D" w:rsidP="00DF1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3C3B" w:rsidRPr="00BA243C" w:rsidTr="00BD68CA">
        <w:tc>
          <w:tcPr>
            <w:tcW w:w="37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  <w:r w:rsidRPr="006062DC">
              <w:rPr>
                <w:color w:val="000000"/>
                <w:spacing w:val="-2"/>
                <w:sz w:val="20"/>
                <w:szCs w:val="20"/>
              </w:rPr>
              <w:lastRenderedPageBreak/>
              <w:t>МДК.01.01 Организация монтажных работ промышленного оборудования и контроль за ними</w:t>
            </w:r>
          </w:p>
          <w:p w:rsidR="00B23C3B" w:rsidRPr="006062DC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  <w:r w:rsidRPr="00AD270A">
              <w:rPr>
                <w:color w:val="000000"/>
                <w:spacing w:val="-2"/>
                <w:sz w:val="20"/>
                <w:szCs w:val="20"/>
              </w:rPr>
              <w:t>МДК.01.02 Организация ремонтных работ промышленного оборудования и контроль за ними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</w:tcPr>
          <w:p w:rsidR="00B23C3B" w:rsidRPr="0082041B" w:rsidRDefault="00B23C3B" w:rsidP="00973BFA">
            <w:pPr>
              <w:rPr>
                <w:b/>
                <w:sz w:val="20"/>
                <w:szCs w:val="20"/>
              </w:rPr>
            </w:pPr>
            <w:r w:rsidRPr="00483411">
              <w:rPr>
                <w:b/>
                <w:sz w:val="20"/>
                <w:szCs w:val="20"/>
              </w:rPr>
              <w:t>ПК 1.3. Участвовать в пусконаладочных работах и испытаниях промышленного оборудования после ремонта и монтажа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B23C3B" w:rsidRPr="009B6DDA" w:rsidRDefault="00ED6D42" w:rsidP="00ED6D42">
            <w:pPr>
              <w:jc w:val="center"/>
              <w:rPr>
                <w:b/>
                <w:sz w:val="20"/>
                <w:szCs w:val="20"/>
              </w:rPr>
            </w:pPr>
            <w:r w:rsidRPr="009B6DDA">
              <w:rPr>
                <w:b/>
                <w:sz w:val="20"/>
                <w:szCs w:val="20"/>
              </w:rPr>
              <w:t>6</w:t>
            </w:r>
          </w:p>
        </w:tc>
      </w:tr>
      <w:tr w:rsidR="00B23C3B" w:rsidRPr="00BA243C" w:rsidTr="00BD68CA">
        <w:trPr>
          <w:trHeight w:val="238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Pr="009C15A4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23C3B" w:rsidRPr="009C15A4" w:rsidRDefault="00B23C3B" w:rsidP="00973BFA">
            <w:pPr>
              <w:rPr>
                <w:sz w:val="20"/>
                <w:szCs w:val="20"/>
              </w:rPr>
            </w:pPr>
            <w:r w:rsidRPr="000F155E">
              <w:rPr>
                <w:b/>
                <w:sz w:val="20"/>
                <w:szCs w:val="20"/>
              </w:rPr>
              <w:t>Вид работ: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23C3B" w:rsidRPr="009C15A4" w:rsidRDefault="00B23C3B" w:rsidP="00973B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3C3B" w:rsidRPr="00BA243C" w:rsidTr="00BD68CA">
        <w:trPr>
          <w:trHeight w:val="238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Pr="009C15A4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23C3B" w:rsidRPr="007D3F91" w:rsidRDefault="00B23C3B" w:rsidP="00973BF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Изучение технических условий на испытание и обкатку оборудования.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Pr="00BA243C" w:rsidRDefault="00A55C8D" w:rsidP="0097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3C3B" w:rsidRPr="00BA243C" w:rsidTr="00FB6686">
        <w:trPr>
          <w:trHeight w:val="238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Pr="009C15A4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23C3B" w:rsidRPr="007D3F91" w:rsidRDefault="00B23C3B" w:rsidP="00973BF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Наблюдение за рабочими параметрами при проведении обкатки оборудования.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23C3B" w:rsidRPr="00BA243C" w:rsidRDefault="00A55C8D" w:rsidP="00FB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3C3B" w:rsidRPr="00BA243C" w:rsidTr="00FB6686">
        <w:trPr>
          <w:trHeight w:val="238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Pr="009C15A4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23C3B" w:rsidRDefault="00B23C3B" w:rsidP="00973BFA">
            <w:pPr>
              <w:rPr>
                <w:iCs/>
                <w:sz w:val="20"/>
                <w:szCs w:val="20"/>
                <w:lang w:eastAsia="en-US"/>
              </w:rPr>
            </w:pPr>
            <w:r w:rsidRPr="001A1A0D">
              <w:rPr>
                <w:iCs/>
                <w:sz w:val="20"/>
                <w:szCs w:val="20"/>
                <w:lang w:eastAsia="en-US"/>
              </w:rPr>
              <w:t>Наблюдение за рабочими параметрами при проведении испытания оборудования.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23C3B" w:rsidRDefault="00A55C8D" w:rsidP="00FB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3C3B" w:rsidRPr="0082041B" w:rsidTr="00BD68CA">
        <w:trPr>
          <w:trHeight w:val="238"/>
        </w:trPr>
        <w:tc>
          <w:tcPr>
            <w:tcW w:w="37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Pr="00D3365E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  <w:r w:rsidRPr="00D3365E">
              <w:rPr>
                <w:color w:val="000000"/>
                <w:spacing w:val="-2"/>
                <w:sz w:val="20"/>
                <w:szCs w:val="20"/>
              </w:rPr>
              <w:t>МДК.01.02 Организация ремонтных работ промышленного оборудования и контроль за ними</w:t>
            </w:r>
          </w:p>
          <w:p w:rsidR="00B23C3B" w:rsidRPr="006062DC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</w:tcPr>
          <w:p w:rsidR="00B23C3B" w:rsidRPr="00606FE5" w:rsidRDefault="00B23C3B" w:rsidP="00973BFA">
            <w:pPr>
              <w:rPr>
                <w:b/>
                <w:sz w:val="20"/>
                <w:szCs w:val="20"/>
              </w:rPr>
            </w:pPr>
            <w:r w:rsidRPr="00606FE5">
              <w:rPr>
                <w:b/>
                <w:sz w:val="20"/>
                <w:szCs w:val="20"/>
              </w:rPr>
              <w:t>ПК 1.4. Выбирать методы восстановления деталей и участвовать в процессе их изготовления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B23C3B" w:rsidRPr="009B6DDA" w:rsidRDefault="00A55C8D" w:rsidP="00973BFA">
            <w:pPr>
              <w:jc w:val="center"/>
              <w:rPr>
                <w:b/>
                <w:sz w:val="20"/>
                <w:szCs w:val="20"/>
              </w:rPr>
            </w:pPr>
            <w:r w:rsidRPr="009B6DDA">
              <w:rPr>
                <w:b/>
                <w:sz w:val="20"/>
                <w:szCs w:val="20"/>
              </w:rPr>
              <w:t>8</w:t>
            </w:r>
          </w:p>
        </w:tc>
      </w:tr>
      <w:tr w:rsidR="00B23C3B" w:rsidTr="00BD68CA">
        <w:trPr>
          <w:trHeight w:val="238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Pr="004A6E30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23C3B" w:rsidRPr="006062DC" w:rsidRDefault="00B23C3B" w:rsidP="00973BFA">
            <w:pPr>
              <w:rPr>
                <w:b/>
                <w:sz w:val="20"/>
                <w:szCs w:val="20"/>
              </w:rPr>
            </w:pPr>
            <w:r w:rsidRPr="006062DC">
              <w:rPr>
                <w:b/>
                <w:sz w:val="20"/>
                <w:szCs w:val="20"/>
              </w:rPr>
              <w:t>Вид работ: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23C3B" w:rsidRPr="004A6E30" w:rsidRDefault="00B23C3B" w:rsidP="00973B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3C3B" w:rsidTr="00BD68CA">
        <w:trPr>
          <w:trHeight w:val="238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Pr="004A6E30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23C3B" w:rsidRPr="004E40D9" w:rsidRDefault="00B23C3B" w:rsidP="00C5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И</w:t>
            </w:r>
            <w:r w:rsidRPr="00E82F29">
              <w:rPr>
                <w:color w:val="000000"/>
                <w:spacing w:val="-2"/>
                <w:sz w:val="20"/>
                <w:szCs w:val="20"/>
              </w:rPr>
              <w:t>зготовление детали по чертежам, эскизам и образцам в пределах</w:t>
            </w:r>
            <w:r>
              <w:t xml:space="preserve"> </w:t>
            </w:r>
            <w:r w:rsidRPr="00E82F29">
              <w:rPr>
                <w:color w:val="000000"/>
                <w:spacing w:val="-2"/>
                <w:sz w:val="20"/>
                <w:szCs w:val="20"/>
              </w:rPr>
              <w:t>приобретённых навыков по слесарной обработке</w:t>
            </w:r>
            <w:r w:rsidRPr="004E40D9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23C3B" w:rsidRDefault="00A55C8D" w:rsidP="0097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3C3B" w:rsidTr="00BD68CA">
        <w:trPr>
          <w:trHeight w:val="238"/>
        </w:trPr>
        <w:tc>
          <w:tcPr>
            <w:tcW w:w="3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Pr="004A6E30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23C3B" w:rsidRPr="004E40D9" w:rsidRDefault="00B23C3B" w:rsidP="00C5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Выбор метода восстановления деталей и инструмента.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23C3B" w:rsidRDefault="00ED6D42" w:rsidP="0097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D378C" w:rsidRPr="007A73C1" w:rsidTr="008D076F">
        <w:trPr>
          <w:trHeight w:val="238"/>
        </w:trPr>
        <w:tc>
          <w:tcPr>
            <w:tcW w:w="37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5D378C" w:rsidRPr="006062DC" w:rsidRDefault="005D378C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  <w:r w:rsidRPr="00D3365E">
              <w:rPr>
                <w:color w:val="000000"/>
                <w:spacing w:val="-2"/>
                <w:sz w:val="20"/>
                <w:szCs w:val="20"/>
              </w:rPr>
              <w:t>МДК.01.02 Организация ремонтных работ промышленного оборудования и контроль за ними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57" w:type="dxa"/>
            </w:tcMar>
          </w:tcPr>
          <w:p w:rsidR="005D378C" w:rsidRPr="00606FE5" w:rsidRDefault="005D378C" w:rsidP="00973BFA">
            <w:pPr>
              <w:rPr>
                <w:b/>
                <w:sz w:val="20"/>
                <w:szCs w:val="20"/>
              </w:rPr>
            </w:pPr>
            <w:r w:rsidRPr="00871379">
              <w:rPr>
                <w:b/>
                <w:sz w:val="20"/>
                <w:szCs w:val="20"/>
              </w:rPr>
              <w:t>ПК 1.5. Составлять документацию для проведения работ по монтажу и ремонту промышленного оборудования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5D378C" w:rsidRPr="009B6DDA" w:rsidRDefault="005D378C" w:rsidP="00973BFA">
            <w:pPr>
              <w:jc w:val="center"/>
              <w:rPr>
                <w:b/>
                <w:sz w:val="20"/>
                <w:szCs w:val="20"/>
              </w:rPr>
            </w:pPr>
            <w:r w:rsidRPr="009B6DDA">
              <w:rPr>
                <w:b/>
                <w:sz w:val="20"/>
                <w:szCs w:val="20"/>
              </w:rPr>
              <w:t>2</w:t>
            </w:r>
          </w:p>
        </w:tc>
      </w:tr>
      <w:tr w:rsidR="005D378C" w:rsidRPr="004A6E30" w:rsidTr="008D076F">
        <w:trPr>
          <w:trHeight w:val="238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5D378C" w:rsidRPr="004A6E30" w:rsidRDefault="005D378C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5D378C" w:rsidRPr="00871379" w:rsidRDefault="005D378C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  <w:r w:rsidRPr="00871379">
              <w:rPr>
                <w:b/>
                <w:color w:val="000000"/>
                <w:spacing w:val="-2"/>
                <w:sz w:val="20"/>
                <w:szCs w:val="20"/>
              </w:rPr>
              <w:t>Вид работ: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D378C" w:rsidRPr="00871379" w:rsidRDefault="005D378C" w:rsidP="00973BFA">
            <w:pPr>
              <w:jc w:val="center"/>
              <w:rPr>
                <w:sz w:val="20"/>
                <w:szCs w:val="20"/>
              </w:rPr>
            </w:pPr>
          </w:p>
        </w:tc>
      </w:tr>
      <w:tr w:rsidR="005D378C" w:rsidRPr="00965224" w:rsidTr="008D076F">
        <w:trPr>
          <w:trHeight w:val="249"/>
        </w:trPr>
        <w:tc>
          <w:tcPr>
            <w:tcW w:w="37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5D378C" w:rsidRPr="004A6E30" w:rsidRDefault="005D378C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5D378C" w:rsidRPr="00871379" w:rsidRDefault="005D378C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З</w:t>
            </w:r>
            <w:r w:rsidRPr="005D378C">
              <w:rPr>
                <w:color w:val="000000"/>
                <w:spacing w:val="-2"/>
                <w:sz w:val="20"/>
                <w:szCs w:val="20"/>
              </w:rPr>
              <w:t>аполнение журнала учета и периодических осмотров съёмных грузозахватных приспособлений и тары</w:t>
            </w:r>
            <w:r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D378C" w:rsidRPr="00871379" w:rsidRDefault="005D378C" w:rsidP="0097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378C" w:rsidRPr="00965224" w:rsidTr="00BD68CA">
        <w:trPr>
          <w:trHeight w:val="249"/>
        </w:trPr>
        <w:tc>
          <w:tcPr>
            <w:tcW w:w="374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</w:tcPr>
          <w:p w:rsidR="005D378C" w:rsidRPr="004A6E30" w:rsidRDefault="005D378C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5D378C" w:rsidRDefault="005D378C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В</w:t>
            </w:r>
            <w:r w:rsidRPr="005D378C">
              <w:rPr>
                <w:color w:val="000000"/>
                <w:spacing w:val="-2"/>
                <w:sz w:val="20"/>
                <w:szCs w:val="20"/>
              </w:rPr>
              <w:t>ыполнение эскизов деталей при ремонте промышленного оборудования</w:t>
            </w:r>
            <w:r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D378C" w:rsidRDefault="005D378C" w:rsidP="00973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3C3B" w:rsidTr="00BD68CA">
        <w:trPr>
          <w:trHeight w:val="238"/>
        </w:trPr>
        <w:tc>
          <w:tcPr>
            <w:tcW w:w="3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B23C3B" w:rsidRPr="00212688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B23C3B" w:rsidRPr="00871379" w:rsidRDefault="00B23C3B" w:rsidP="0097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color w:val="000000"/>
                <w:spacing w:val="-2"/>
                <w:sz w:val="20"/>
                <w:szCs w:val="20"/>
              </w:rPr>
            </w:pPr>
            <w:r w:rsidRPr="00871379">
              <w:rPr>
                <w:color w:val="000000"/>
                <w:spacing w:val="-2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23C3B" w:rsidRPr="00871379" w:rsidRDefault="00B23C3B" w:rsidP="00973B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2509" w:rsidRPr="002F2509" w:rsidRDefault="002F2509" w:rsidP="002F2509"/>
    <w:p w:rsidR="00F10AB7" w:rsidRDefault="00F10AB7" w:rsidP="00FF1919">
      <w:pPr>
        <w:rPr>
          <w:sz w:val="20"/>
          <w:szCs w:val="20"/>
        </w:rPr>
      </w:pPr>
    </w:p>
    <w:p w:rsidR="00F10AB7" w:rsidRPr="00FF1919" w:rsidRDefault="00F10AB7" w:rsidP="00FF1919">
      <w:pPr>
        <w:rPr>
          <w:sz w:val="20"/>
          <w:szCs w:val="20"/>
        </w:rPr>
        <w:sectPr w:rsidR="00F10AB7" w:rsidRPr="00FF1919" w:rsidSect="00730866">
          <w:pgSz w:w="16838" w:h="11906" w:orient="landscape" w:code="9"/>
          <w:pgMar w:top="1418" w:right="720" w:bottom="624" w:left="1077" w:header="709" w:footer="340" w:gutter="0"/>
          <w:cols w:space="708"/>
          <w:titlePg/>
          <w:docGrid w:linePitch="360"/>
        </w:sectPr>
      </w:pPr>
    </w:p>
    <w:p w:rsidR="0006737C" w:rsidRPr="00AC2AC3" w:rsidRDefault="00B92C2A" w:rsidP="001D00F7">
      <w:pPr>
        <w:pStyle w:val="1"/>
        <w:ind w:firstLine="0"/>
        <w:jc w:val="center"/>
        <w:rPr>
          <w:b/>
        </w:rPr>
      </w:pPr>
      <w:r>
        <w:rPr>
          <w:b/>
        </w:rPr>
        <w:lastRenderedPageBreak/>
        <w:t>4</w:t>
      </w:r>
      <w:r w:rsidR="0006737C">
        <w:rPr>
          <w:b/>
        </w:rPr>
        <w:t>.</w:t>
      </w:r>
      <w:r w:rsidR="0006737C" w:rsidRPr="00AC2AC3">
        <w:rPr>
          <w:b/>
        </w:rPr>
        <w:t xml:space="preserve"> </w:t>
      </w:r>
      <w:r w:rsidR="0006737C">
        <w:rPr>
          <w:b/>
        </w:rPr>
        <w:t>ФОРМЫ ОТЧЕТНОСТИ ПО ИТОГАМ</w:t>
      </w:r>
      <w:r w:rsidR="0006737C" w:rsidRPr="00AC2AC3">
        <w:rPr>
          <w:b/>
        </w:rPr>
        <w:t xml:space="preserve"> </w:t>
      </w:r>
      <w:r w:rsidR="001D00F7">
        <w:rPr>
          <w:b/>
        </w:rPr>
        <w:t>УЧЕБНОЙ ПРАКТИКИ</w:t>
      </w:r>
    </w:p>
    <w:p w:rsidR="0006737C" w:rsidRPr="006D69D4" w:rsidRDefault="0006737C" w:rsidP="0006737C">
      <w:pPr>
        <w:spacing w:line="300" w:lineRule="exact"/>
        <w:jc w:val="center"/>
        <w:rPr>
          <w:b/>
          <w:bCs/>
          <w:sz w:val="16"/>
          <w:szCs w:val="16"/>
        </w:rPr>
      </w:pPr>
    </w:p>
    <w:p w:rsidR="00DA2573" w:rsidRPr="007A0156" w:rsidRDefault="00DA2573" w:rsidP="00065BB5">
      <w:pPr>
        <w:pStyle w:val="50"/>
        <w:shd w:val="clear" w:color="auto" w:fill="auto"/>
        <w:tabs>
          <w:tab w:val="left" w:pos="9354"/>
        </w:tabs>
        <w:spacing w:line="240" w:lineRule="auto"/>
        <w:ind w:firstLine="567"/>
        <w:jc w:val="both"/>
        <w:rPr>
          <w:sz w:val="24"/>
          <w:szCs w:val="24"/>
        </w:rPr>
      </w:pPr>
      <w:bookmarkStart w:id="7" w:name="_Toc410629826"/>
      <w:bookmarkStart w:id="8" w:name="_Toc412537385"/>
      <w:r w:rsidRPr="007A0156">
        <w:rPr>
          <w:sz w:val="24"/>
          <w:szCs w:val="24"/>
        </w:rPr>
        <w:t xml:space="preserve">По окончании прохождения </w:t>
      </w:r>
      <w:r w:rsidR="00065BB5">
        <w:rPr>
          <w:sz w:val="24"/>
          <w:szCs w:val="24"/>
        </w:rPr>
        <w:t>практики на предприятии обучающийся</w:t>
      </w:r>
      <w:r w:rsidR="00065BB5" w:rsidRPr="007A0156">
        <w:rPr>
          <w:sz w:val="24"/>
          <w:szCs w:val="24"/>
        </w:rPr>
        <w:t xml:space="preserve"> </w:t>
      </w:r>
      <w:r w:rsidRPr="007A0156">
        <w:rPr>
          <w:sz w:val="24"/>
          <w:szCs w:val="24"/>
        </w:rPr>
        <w:t xml:space="preserve">представляет руководителю практики от филиала </w:t>
      </w:r>
      <w:r>
        <w:rPr>
          <w:sz w:val="24"/>
          <w:szCs w:val="24"/>
        </w:rPr>
        <w:t>Д</w:t>
      </w:r>
      <w:r w:rsidRPr="007A0156">
        <w:rPr>
          <w:sz w:val="24"/>
          <w:szCs w:val="24"/>
        </w:rPr>
        <w:t>невник практики, в котором содержатся информация</w:t>
      </w:r>
      <w:r>
        <w:rPr>
          <w:sz w:val="24"/>
          <w:szCs w:val="24"/>
        </w:rPr>
        <w:t>,</w:t>
      </w:r>
      <w:r w:rsidRPr="007A0156">
        <w:rPr>
          <w:sz w:val="24"/>
          <w:szCs w:val="24"/>
        </w:rPr>
        <w:t xml:space="preserve"> соответствующая программе практики. Дневник практики </w:t>
      </w:r>
      <w:r>
        <w:rPr>
          <w:sz w:val="24"/>
          <w:szCs w:val="24"/>
        </w:rPr>
        <w:t>оформляе</w:t>
      </w:r>
      <w:r w:rsidRPr="007A0156">
        <w:rPr>
          <w:sz w:val="24"/>
          <w:szCs w:val="24"/>
        </w:rPr>
        <w:t>тся в соответствии с требованиями установленными программой практики, предъявляемыми методическими рекомендациями по прохождению практики по специальности.</w:t>
      </w:r>
    </w:p>
    <w:p w:rsidR="00DA2573" w:rsidRPr="007A0156" w:rsidRDefault="00DA2573" w:rsidP="00DA2573">
      <w:pPr>
        <w:pStyle w:val="50"/>
        <w:shd w:val="clear" w:color="auto" w:fill="auto"/>
        <w:tabs>
          <w:tab w:val="left" w:pos="1643"/>
          <w:tab w:val="left" w:pos="9354"/>
        </w:tabs>
        <w:spacing w:line="240" w:lineRule="auto"/>
        <w:ind w:firstLine="567"/>
        <w:jc w:val="both"/>
        <w:rPr>
          <w:sz w:val="24"/>
          <w:szCs w:val="24"/>
        </w:rPr>
      </w:pPr>
      <w:r w:rsidRPr="007A0156">
        <w:rPr>
          <w:sz w:val="24"/>
          <w:szCs w:val="24"/>
        </w:rPr>
        <w:t xml:space="preserve">При оценке итогов прохождения </w:t>
      </w:r>
      <w:r w:rsidR="00065BB5">
        <w:rPr>
          <w:sz w:val="24"/>
          <w:szCs w:val="24"/>
        </w:rPr>
        <w:t>обучающимся</w:t>
      </w:r>
      <w:r w:rsidR="00065BB5" w:rsidRPr="007A0156">
        <w:rPr>
          <w:sz w:val="24"/>
          <w:szCs w:val="24"/>
        </w:rPr>
        <w:t xml:space="preserve"> </w:t>
      </w:r>
      <w:r w:rsidRPr="007A0156">
        <w:rPr>
          <w:sz w:val="24"/>
          <w:szCs w:val="24"/>
        </w:rPr>
        <w:t xml:space="preserve">практики принимаются во внимание: характеристика представленная руководителем практики от предприятия, учреждения или организации, правильность и своевременность оформления представляемых </w:t>
      </w:r>
      <w:r w:rsidR="00065BB5">
        <w:rPr>
          <w:sz w:val="24"/>
          <w:szCs w:val="24"/>
        </w:rPr>
        <w:t>обучающимся</w:t>
      </w:r>
      <w:r w:rsidR="00065BB5" w:rsidRPr="007A0156">
        <w:rPr>
          <w:sz w:val="24"/>
          <w:szCs w:val="24"/>
        </w:rPr>
        <w:t xml:space="preserve"> </w:t>
      </w:r>
      <w:r w:rsidRPr="007A0156">
        <w:rPr>
          <w:sz w:val="24"/>
          <w:szCs w:val="24"/>
        </w:rPr>
        <w:t xml:space="preserve">документов. Оценка </w:t>
      </w:r>
      <w:r>
        <w:rPr>
          <w:sz w:val="24"/>
          <w:szCs w:val="24"/>
        </w:rPr>
        <w:t>по практике приравнивае</w:t>
      </w:r>
      <w:r w:rsidRPr="007A0156">
        <w:rPr>
          <w:sz w:val="24"/>
          <w:szCs w:val="24"/>
        </w:rPr>
        <w:t xml:space="preserve">тся к оценкам по теоретическому обучению и учитывается при подведении итогов общей успеваемости </w:t>
      </w:r>
      <w:r w:rsidR="00065BB5">
        <w:rPr>
          <w:sz w:val="24"/>
          <w:szCs w:val="24"/>
        </w:rPr>
        <w:t>обучающихся</w:t>
      </w:r>
      <w:r w:rsidR="00065BB5" w:rsidRPr="007A0156">
        <w:rPr>
          <w:sz w:val="24"/>
          <w:szCs w:val="24"/>
        </w:rPr>
        <w:t xml:space="preserve"> </w:t>
      </w:r>
      <w:r w:rsidRPr="007A0156">
        <w:rPr>
          <w:sz w:val="24"/>
          <w:szCs w:val="24"/>
        </w:rPr>
        <w:t>за текущий семестр.</w:t>
      </w:r>
    </w:p>
    <w:p w:rsidR="00340E1F" w:rsidRPr="004857D4" w:rsidRDefault="00340E1F" w:rsidP="00340E1F">
      <w:pPr>
        <w:pStyle w:val="50"/>
        <w:tabs>
          <w:tab w:val="left" w:pos="9354"/>
        </w:tabs>
        <w:spacing w:line="240" w:lineRule="auto"/>
        <w:ind w:firstLine="567"/>
        <w:jc w:val="both"/>
        <w:rPr>
          <w:sz w:val="24"/>
          <w:szCs w:val="24"/>
        </w:rPr>
      </w:pPr>
      <w:r w:rsidRPr="004857D4">
        <w:rPr>
          <w:sz w:val="24"/>
          <w:szCs w:val="24"/>
        </w:rPr>
        <w:t>Обучающийся, имеющий стаж работы по профилю специальности или родственной ей, и (или) тарифно-квалификационный разряд по соответствующей рабочей профессии, освобождается от прохождения соответствующего вида практики, кроме преддипломной (квалификационной). Для подтверждения имеющегося стажа работы, наличия соответству-ющей профилю специальности рабочей профессии, обучающийся обязан предоставить подтверждающие документы или их заверенные копии (трудовую книжку; свидетельство о присвоении тарифно-квалификационного разряда, справку с места работы).</w:t>
      </w:r>
    </w:p>
    <w:p w:rsidR="00340E1F" w:rsidRPr="00B16D55" w:rsidRDefault="00340E1F" w:rsidP="00340E1F">
      <w:pPr>
        <w:pStyle w:val="50"/>
        <w:tabs>
          <w:tab w:val="left" w:pos="9354"/>
        </w:tabs>
        <w:spacing w:line="240" w:lineRule="auto"/>
        <w:ind w:firstLine="567"/>
        <w:jc w:val="both"/>
        <w:rPr>
          <w:sz w:val="24"/>
          <w:szCs w:val="24"/>
          <w:highlight w:val="yellow"/>
        </w:rPr>
      </w:pPr>
      <w:r w:rsidRPr="004857D4">
        <w:rPr>
          <w:sz w:val="24"/>
          <w:szCs w:val="24"/>
        </w:rPr>
        <w:t xml:space="preserve">Эти обучающиеся предоставляют </w:t>
      </w:r>
      <w:r w:rsidR="007C3D38">
        <w:rPr>
          <w:sz w:val="24"/>
          <w:szCs w:val="24"/>
        </w:rPr>
        <w:t>справку-</w:t>
      </w:r>
      <w:r w:rsidRPr="004857D4">
        <w:rPr>
          <w:sz w:val="24"/>
          <w:szCs w:val="24"/>
        </w:rPr>
        <w:t>характеристику на обучающегося с предприятия.</w:t>
      </w:r>
    </w:p>
    <w:p w:rsidR="00DA2573" w:rsidRPr="007A0156" w:rsidRDefault="002A5206" w:rsidP="002A5206">
      <w:pPr>
        <w:pStyle w:val="50"/>
        <w:shd w:val="clear" w:color="auto" w:fill="auto"/>
        <w:tabs>
          <w:tab w:val="left" w:pos="1581"/>
          <w:tab w:val="left" w:pos="935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="00DA2573" w:rsidRPr="007A0156">
        <w:rPr>
          <w:sz w:val="24"/>
          <w:szCs w:val="24"/>
        </w:rPr>
        <w:t>, не выполнившие программу практики по уважительной и неуважитель</w:t>
      </w:r>
      <w:r>
        <w:rPr>
          <w:sz w:val="24"/>
          <w:szCs w:val="24"/>
        </w:rPr>
        <w:t>-</w:t>
      </w:r>
      <w:r w:rsidR="00DA2573" w:rsidRPr="007A0156">
        <w:rPr>
          <w:sz w:val="24"/>
          <w:szCs w:val="24"/>
        </w:rPr>
        <w:t xml:space="preserve">ной причине, направляются на практику вторично, в свободное от учебы время. </w:t>
      </w:r>
      <w:r>
        <w:rPr>
          <w:sz w:val="24"/>
          <w:szCs w:val="24"/>
        </w:rPr>
        <w:t>Обучаю-щиеся</w:t>
      </w:r>
      <w:r w:rsidR="00DA2573" w:rsidRPr="007A0156">
        <w:rPr>
          <w:sz w:val="24"/>
          <w:szCs w:val="24"/>
        </w:rPr>
        <w:t>, повторно не выполнившие программу практики без уважительной причины и полу</w:t>
      </w:r>
      <w:r>
        <w:rPr>
          <w:sz w:val="24"/>
          <w:szCs w:val="24"/>
        </w:rPr>
        <w:t>-</w:t>
      </w:r>
      <w:r w:rsidR="00DA2573" w:rsidRPr="007A0156">
        <w:rPr>
          <w:sz w:val="24"/>
          <w:szCs w:val="24"/>
        </w:rPr>
        <w:t>чившие по итогам прохождения практики неудо</w:t>
      </w:r>
      <w:r w:rsidR="00DA2573">
        <w:rPr>
          <w:sz w:val="24"/>
          <w:szCs w:val="24"/>
        </w:rPr>
        <w:t xml:space="preserve">влетворительную оценку, могут </w:t>
      </w:r>
      <w:r w:rsidR="00DA2573" w:rsidRPr="007A0156">
        <w:rPr>
          <w:sz w:val="24"/>
          <w:szCs w:val="24"/>
        </w:rPr>
        <w:t>быть отчи</w:t>
      </w:r>
      <w:r>
        <w:rPr>
          <w:sz w:val="24"/>
          <w:szCs w:val="24"/>
        </w:rPr>
        <w:t>-</w:t>
      </w:r>
      <w:r w:rsidR="00DA2573" w:rsidRPr="007A0156">
        <w:rPr>
          <w:sz w:val="24"/>
          <w:szCs w:val="24"/>
        </w:rPr>
        <w:t xml:space="preserve">слены из </w:t>
      </w:r>
      <w:r>
        <w:rPr>
          <w:sz w:val="24"/>
          <w:szCs w:val="24"/>
        </w:rPr>
        <w:t>фи</w:t>
      </w:r>
      <w:r w:rsidR="00DA2573">
        <w:rPr>
          <w:sz w:val="24"/>
          <w:szCs w:val="24"/>
        </w:rPr>
        <w:t>лиала</w:t>
      </w:r>
      <w:r w:rsidR="00DA2573" w:rsidRPr="007A0156">
        <w:rPr>
          <w:sz w:val="24"/>
          <w:szCs w:val="24"/>
        </w:rPr>
        <w:t xml:space="preserve"> как имеющие академическую задолженность в порядке, предусмотрен</w:t>
      </w:r>
      <w:r>
        <w:rPr>
          <w:sz w:val="24"/>
          <w:szCs w:val="24"/>
        </w:rPr>
        <w:t>-</w:t>
      </w:r>
      <w:r w:rsidR="00DA2573" w:rsidRPr="007A0156">
        <w:rPr>
          <w:sz w:val="24"/>
          <w:szCs w:val="24"/>
        </w:rPr>
        <w:t>ном Уставом Университета.</w:t>
      </w:r>
    </w:p>
    <w:p w:rsidR="00DA2573" w:rsidRPr="007A0156" w:rsidRDefault="00DA2573" w:rsidP="00DA2573">
      <w:pPr>
        <w:pStyle w:val="50"/>
        <w:shd w:val="clear" w:color="auto" w:fill="auto"/>
        <w:tabs>
          <w:tab w:val="left" w:pos="9354"/>
        </w:tabs>
        <w:spacing w:line="240" w:lineRule="auto"/>
        <w:ind w:firstLine="567"/>
        <w:jc w:val="both"/>
        <w:rPr>
          <w:sz w:val="24"/>
          <w:szCs w:val="24"/>
        </w:rPr>
      </w:pPr>
      <w:r w:rsidRPr="007A0156">
        <w:rPr>
          <w:sz w:val="24"/>
          <w:szCs w:val="24"/>
        </w:rPr>
        <w:t xml:space="preserve">По результатам прохождения практики </w:t>
      </w:r>
      <w:r w:rsidR="00D85172">
        <w:rPr>
          <w:sz w:val="24"/>
          <w:szCs w:val="24"/>
        </w:rPr>
        <w:t>о</w:t>
      </w:r>
      <w:r w:rsidR="00D85172" w:rsidRPr="001C3928">
        <w:rPr>
          <w:sz w:val="24"/>
          <w:szCs w:val="24"/>
        </w:rPr>
        <w:t>бучающи</w:t>
      </w:r>
      <w:r w:rsidR="00D85172">
        <w:rPr>
          <w:sz w:val="24"/>
          <w:szCs w:val="24"/>
        </w:rPr>
        <w:t>х</w:t>
      </w:r>
      <w:r w:rsidR="00D85172" w:rsidRPr="001C3928">
        <w:rPr>
          <w:sz w:val="24"/>
          <w:szCs w:val="24"/>
        </w:rPr>
        <w:t>ся</w:t>
      </w:r>
      <w:r w:rsidR="00D85172" w:rsidRPr="007A0156">
        <w:rPr>
          <w:sz w:val="24"/>
          <w:szCs w:val="24"/>
        </w:rPr>
        <w:t xml:space="preserve"> </w:t>
      </w:r>
      <w:r w:rsidRPr="007A0156">
        <w:rPr>
          <w:sz w:val="24"/>
          <w:szCs w:val="24"/>
        </w:rPr>
        <w:t>на заседании предметно</w:t>
      </w:r>
      <w:r>
        <w:rPr>
          <w:sz w:val="24"/>
          <w:szCs w:val="24"/>
        </w:rPr>
        <w:t xml:space="preserve">й </w:t>
      </w:r>
      <w:r w:rsidRPr="007A0156">
        <w:rPr>
          <w:sz w:val="24"/>
          <w:szCs w:val="24"/>
        </w:rPr>
        <w:t>цикло</w:t>
      </w:r>
      <w:r w:rsidR="00D85172">
        <w:rPr>
          <w:sz w:val="24"/>
          <w:szCs w:val="24"/>
        </w:rPr>
        <w:t>-</w:t>
      </w:r>
      <w:r w:rsidRPr="007A0156">
        <w:rPr>
          <w:sz w:val="24"/>
          <w:szCs w:val="24"/>
        </w:rPr>
        <w:t xml:space="preserve">вой комиссии заслушивается отчет руководителя практики от филиала. </w:t>
      </w:r>
      <w:r>
        <w:rPr>
          <w:sz w:val="24"/>
          <w:szCs w:val="24"/>
        </w:rPr>
        <w:t>Отчёты руководи</w:t>
      </w:r>
      <w:r w:rsidR="00D85172">
        <w:rPr>
          <w:sz w:val="24"/>
          <w:szCs w:val="24"/>
        </w:rPr>
        <w:t>-</w:t>
      </w:r>
      <w:r>
        <w:rPr>
          <w:sz w:val="24"/>
          <w:szCs w:val="24"/>
        </w:rPr>
        <w:t>теля практики рассматриваются на заседаниях ПЦК, педсоветах</w:t>
      </w:r>
      <w:r w:rsidRPr="004B009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Отчёты хранятся у замес</w:t>
      </w:r>
      <w:r w:rsidR="00D8517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тителя директора по учебно-производственной работе для да</w:t>
      </w:r>
      <w:r w:rsidR="00D85172">
        <w:rPr>
          <w:color w:val="000000"/>
          <w:sz w:val="24"/>
          <w:szCs w:val="24"/>
        </w:rPr>
        <w:t>льнейших корректировочных дейст</w:t>
      </w:r>
      <w:r>
        <w:rPr>
          <w:color w:val="000000"/>
          <w:sz w:val="24"/>
          <w:szCs w:val="24"/>
        </w:rPr>
        <w:t>вий</w:t>
      </w:r>
      <w:r w:rsidRPr="004B0096">
        <w:rPr>
          <w:color w:val="000000"/>
          <w:sz w:val="24"/>
          <w:szCs w:val="24"/>
        </w:rPr>
        <w:t>.</w:t>
      </w:r>
      <w:bookmarkEnd w:id="7"/>
      <w:bookmarkEnd w:id="8"/>
    </w:p>
    <w:p w:rsidR="001A4A11" w:rsidRPr="005321C3" w:rsidRDefault="0053498B" w:rsidP="0006737C">
      <w:pPr>
        <w:pStyle w:val="1"/>
        <w:spacing w:line="300" w:lineRule="exact"/>
        <w:ind w:firstLine="0"/>
        <w:jc w:val="center"/>
        <w:rPr>
          <w:b/>
        </w:rPr>
      </w:pPr>
      <w:r>
        <w:rPr>
          <w:b/>
          <w:caps/>
          <w:sz w:val="28"/>
          <w:szCs w:val="28"/>
        </w:rPr>
        <w:br w:type="page"/>
      </w:r>
      <w:r w:rsidR="00B92C2A">
        <w:rPr>
          <w:b/>
          <w:caps/>
          <w:sz w:val="28"/>
          <w:szCs w:val="28"/>
        </w:rPr>
        <w:lastRenderedPageBreak/>
        <w:t>5</w:t>
      </w:r>
      <w:r w:rsidR="001A4A11">
        <w:rPr>
          <w:b/>
        </w:rPr>
        <w:t>.</w:t>
      </w:r>
      <w:r w:rsidR="001A4A11" w:rsidRPr="005321C3">
        <w:rPr>
          <w:b/>
        </w:rPr>
        <w:t xml:space="preserve"> КОНТРОЛЬ И ОЦЕНКА РЕЗУЛЬТАТОВ ОСВОЕНИЯ </w:t>
      </w:r>
      <w:r w:rsidR="001D00F7">
        <w:rPr>
          <w:b/>
        </w:rPr>
        <w:t>УЧЕБНОЙ ПРАКТИКИ</w:t>
      </w:r>
    </w:p>
    <w:p w:rsidR="001A4A11" w:rsidRPr="00BD01E7" w:rsidRDefault="001A4A11" w:rsidP="001A4A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00" w:lineRule="exact"/>
        <w:outlineLvl w:val="0"/>
        <w:rPr>
          <w:b/>
          <w:caps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3969"/>
        <w:gridCol w:w="2268"/>
      </w:tblGrid>
      <w:tr w:rsidR="001A4A11" w:rsidRPr="003D54A4" w:rsidTr="004E03DD">
        <w:trPr>
          <w:trHeight w:val="741"/>
        </w:trPr>
        <w:tc>
          <w:tcPr>
            <w:tcW w:w="3351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1A4A11" w:rsidRPr="003D54A4" w:rsidRDefault="001A4A11" w:rsidP="0047371B">
            <w:pPr>
              <w:jc w:val="center"/>
              <w:rPr>
                <w:b/>
                <w:sz w:val="20"/>
                <w:szCs w:val="20"/>
              </w:rPr>
            </w:pPr>
            <w:r w:rsidRPr="003D54A4">
              <w:rPr>
                <w:b/>
                <w:sz w:val="20"/>
                <w:szCs w:val="20"/>
              </w:rPr>
              <w:t>Результаты</w:t>
            </w:r>
          </w:p>
          <w:p w:rsidR="001A4A11" w:rsidRPr="003D54A4" w:rsidRDefault="001A4A11" w:rsidP="0047371B">
            <w:pPr>
              <w:jc w:val="center"/>
              <w:rPr>
                <w:b/>
                <w:sz w:val="20"/>
                <w:szCs w:val="20"/>
              </w:rPr>
            </w:pPr>
            <w:r w:rsidRPr="003D54A4">
              <w:rPr>
                <w:b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969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A4A11" w:rsidRPr="003D54A4" w:rsidRDefault="001A4A11" w:rsidP="0047371B">
            <w:pPr>
              <w:jc w:val="center"/>
              <w:rPr>
                <w:b/>
                <w:sz w:val="20"/>
                <w:szCs w:val="20"/>
              </w:rPr>
            </w:pPr>
            <w:r w:rsidRPr="003D54A4">
              <w:rPr>
                <w:b/>
                <w:sz w:val="20"/>
                <w:szCs w:val="20"/>
              </w:rPr>
              <w:t>Основные показатели</w:t>
            </w:r>
            <w:r w:rsidRPr="003D54A4">
              <w:rPr>
                <w:b/>
                <w:sz w:val="20"/>
                <w:szCs w:val="20"/>
              </w:rPr>
              <w:br/>
              <w:t>оценки результата</w:t>
            </w: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A4A11" w:rsidRPr="003D54A4" w:rsidRDefault="001A4A11" w:rsidP="0047371B">
            <w:pPr>
              <w:jc w:val="center"/>
              <w:rPr>
                <w:b/>
                <w:sz w:val="20"/>
                <w:szCs w:val="20"/>
              </w:rPr>
            </w:pPr>
            <w:r w:rsidRPr="003D54A4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F34708" w:rsidRPr="00E527D9" w:rsidTr="004E03DD">
        <w:trPr>
          <w:trHeight w:val="741"/>
        </w:trPr>
        <w:tc>
          <w:tcPr>
            <w:tcW w:w="3351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Pr="005F7918" w:rsidRDefault="00F34708" w:rsidP="00973BF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918">
              <w:rPr>
                <w:sz w:val="20"/>
                <w:szCs w:val="20"/>
              </w:rPr>
              <w:t>ПК 1.1. Руководить работами, связанными с применением грузоподъёмных механизмов, при монтаже и ремонте промышленного оборудования</w:t>
            </w:r>
          </w:p>
        </w:tc>
        <w:tc>
          <w:tcPr>
            <w:tcW w:w="3969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Pr="005422F1" w:rsidRDefault="00F34708" w:rsidP="00973BFA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9200CF">
              <w:rPr>
                <w:bCs/>
                <w:sz w:val="20"/>
                <w:szCs w:val="20"/>
              </w:rPr>
              <w:t xml:space="preserve">- </w:t>
            </w:r>
            <w:r w:rsidRPr="005422F1">
              <w:rPr>
                <w:sz w:val="20"/>
                <w:szCs w:val="20"/>
              </w:rPr>
              <w:t>использование  грузоподъемных  механиз</w:t>
            </w:r>
            <w:r w:rsidR="004E03DD">
              <w:rPr>
                <w:sz w:val="20"/>
                <w:szCs w:val="20"/>
              </w:rPr>
              <w:t>-</w:t>
            </w:r>
            <w:r w:rsidRPr="005422F1">
              <w:rPr>
                <w:sz w:val="20"/>
                <w:szCs w:val="20"/>
              </w:rPr>
              <w:t>мов</w:t>
            </w:r>
            <w:r>
              <w:rPr>
                <w:sz w:val="20"/>
                <w:szCs w:val="20"/>
              </w:rPr>
              <w:t xml:space="preserve"> и грузозахватных приспособлений</w:t>
            </w:r>
            <w:r w:rsidRPr="005422F1">
              <w:rPr>
                <w:sz w:val="20"/>
                <w:szCs w:val="20"/>
              </w:rPr>
              <w:t xml:space="preserve">;               </w:t>
            </w:r>
          </w:p>
          <w:p w:rsidR="00F34708" w:rsidRPr="005422F1" w:rsidRDefault="00F34708" w:rsidP="00973BFA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5422F1">
              <w:rPr>
                <w:sz w:val="20"/>
                <w:szCs w:val="20"/>
              </w:rPr>
              <w:t>- использование  условной сигнализации при выполнении  грузоподъемных работ;</w:t>
            </w:r>
          </w:p>
          <w:p w:rsidR="00F34708" w:rsidRPr="009200CF" w:rsidRDefault="00F34708" w:rsidP="00973BFA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5422F1">
              <w:rPr>
                <w:sz w:val="20"/>
                <w:szCs w:val="20"/>
              </w:rPr>
              <w:t xml:space="preserve">облюдение правил </w:t>
            </w:r>
            <w:r>
              <w:rPr>
                <w:sz w:val="20"/>
                <w:szCs w:val="20"/>
              </w:rPr>
              <w:t>безопасности труда</w:t>
            </w:r>
            <w:r w:rsidRPr="005422F1">
              <w:rPr>
                <w:sz w:val="20"/>
                <w:szCs w:val="20"/>
              </w:rPr>
              <w:t xml:space="preserve"> при эксплуатации грузоподъемных механизмов.</w:t>
            </w: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Pr="003D54A4" w:rsidRDefault="00F34708" w:rsidP="0097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 практики</w:t>
            </w:r>
          </w:p>
        </w:tc>
      </w:tr>
      <w:tr w:rsidR="00F34708" w:rsidRPr="00E527D9" w:rsidTr="004E03DD">
        <w:trPr>
          <w:trHeight w:val="741"/>
        </w:trPr>
        <w:tc>
          <w:tcPr>
            <w:tcW w:w="3351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Pr="00E527D9" w:rsidRDefault="00F34708" w:rsidP="00973BFA">
            <w:pPr>
              <w:rPr>
                <w:sz w:val="20"/>
                <w:szCs w:val="20"/>
              </w:rPr>
            </w:pPr>
            <w:r w:rsidRPr="00E527D9">
              <w:rPr>
                <w:sz w:val="20"/>
                <w:szCs w:val="20"/>
              </w:rPr>
              <w:t>ПК 1.2. 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</w:tc>
        <w:tc>
          <w:tcPr>
            <w:tcW w:w="3969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F34708" w:rsidRDefault="00F34708" w:rsidP="00973BFA">
            <w:pPr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</w:t>
            </w:r>
            <w:r w:rsidRPr="00C459C6">
              <w:rPr>
                <w:sz w:val="20"/>
                <w:szCs w:val="20"/>
              </w:rPr>
              <w:t xml:space="preserve"> механизмов и инструмента при про</w:t>
            </w:r>
            <w:r w:rsidR="004E03DD">
              <w:rPr>
                <w:sz w:val="20"/>
                <w:szCs w:val="20"/>
              </w:rPr>
              <w:t>-</w:t>
            </w:r>
            <w:r w:rsidRPr="00C459C6">
              <w:rPr>
                <w:sz w:val="20"/>
                <w:szCs w:val="20"/>
              </w:rPr>
              <w:t xml:space="preserve">ведении монтажа </w:t>
            </w:r>
            <w:r>
              <w:rPr>
                <w:sz w:val="20"/>
                <w:szCs w:val="20"/>
              </w:rPr>
              <w:t xml:space="preserve">и ремонта </w:t>
            </w:r>
            <w:r w:rsidRPr="00C459C6">
              <w:rPr>
                <w:sz w:val="20"/>
                <w:szCs w:val="20"/>
              </w:rPr>
              <w:t>технологичес</w:t>
            </w:r>
            <w:r w:rsidR="004E03DD">
              <w:rPr>
                <w:sz w:val="20"/>
                <w:szCs w:val="20"/>
              </w:rPr>
              <w:t>-</w:t>
            </w:r>
            <w:r w:rsidRPr="00C459C6">
              <w:rPr>
                <w:sz w:val="20"/>
                <w:szCs w:val="20"/>
              </w:rPr>
              <w:t>кого оборудования</w:t>
            </w:r>
            <w:r>
              <w:rPr>
                <w:sz w:val="20"/>
                <w:szCs w:val="20"/>
              </w:rPr>
              <w:t>;</w:t>
            </w:r>
          </w:p>
          <w:p w:rsidR="00F34708" w:rsidRDefault="00F34708" w:rsidP="00973BFA">
            <w:pPr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C459C6">
              <w:rPr>
                <w:sz w:val="20"/>
                <w:szCs w:val="20"/>
              </w:rPr>
              <w:t>спользование контрольно-измерительных приборов и инструментов при установке и выверке оборудования</w:t>
            </w:r>
            <w:r>
              <w:rPr>
                <w:sz w:val="20"/>
                <w:szCs w:val="20"/>
              </w:rPr>
              <w:t>;</w:t>
            </w:r>
          </w:p>
          <w:p w:rsidR="00F34708" w:rsidRDefault="00F34708" w:rsidP="00973BFA">
            <w:pPr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C459C6">
              <w:rPr>
                <w:sz w:val="20"/>
                <w:szCs w:val="20"/>
              </w:rPr>
              <w:t xml:space="preserve">спользование контрольно-измерительных приборов </w:t>
            </w:r>
            <w:r>
              <w:rPr>
                <w:sz w:val="20"/>
                <w:szCs w:val="20"/>
              </w:rPr>
              <w:t xml:space="preserve">и инструментов </w:t>
            </w:r>
            <w:r w:rsidRPr="00C459C6">
              <w:rPr>
                <w:sz w:val="20"/>
                <w:szCs w:val="20"/>
              </w:rPr>
              <w:t>при проведении дефектовки деталей оборудования</w:t>
            </w:r>
            <w:r>
              <w:rPr>
                <w:sz w:val="20"/>
                <w:szCs w:val="20"/>
              </w:rPr>
              <w:t>;</w:t>
            </w:r>
          </w:p>
          <w:p w:rsidR="00F34708" w:rsidRDefault="00F34708" w:rsidP="00973BFA">
            <w:pPr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C459C6">
              <w:rPr>
                <w:sz w:val="20"/>
                <w:szCs w:val="20"/>
              </w:rPr>
              <w:t xml:space="preserve">облюдение правил </w:t>
            </w:r>
            <w:r w:rsidRPr="00DF3A95">
              <w:rPr>
                <w:sz w:val="20"/>
                <w:szCs w:val="20"/>
              </w:rPr>
              <w:t xml:space="preserve">безопасности труда </w:t>
            </w:r>
            <w:r w:rsidRPr="00C459C6">
              <w:rPr>
                <w:sz w:val="20"/>
                <w:szCs w:val="20"/>
              </w:rPr>
              <w:t>при монтаже и ремонте оборудования</w:t>
            </w:r>
            <w:r>
              <w:rPr>
                <w:sz w:val="20"/>
                <w:szCs w:val="20"/>
              </w:rPr>
              <w:t>;</w:t>
            </w:r>
          </w:p>
          <w:p w:rsidR="00F34708" w:rsidRPr="00E527D9" w:rsidRDefault="00F34708" w:rsidP="00973BFA">
            <w:pPr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C459C6">
              <w:rPr>
                <w:sz w:val="20"/>
                <w:szCs w:val="20"/>
              </w:rPr>
              <w:t>облюдение норм и правил по охране окру</w:t>
            </w:r>
            <w:r w:rsidR="004E03DD">
              <w:rPr>
                <w:sz w:val="20"/>
                <w:szCs w:val="20"/>
              </w:rPr>
              <w:t>-</w:t>
            </w:r>
            <w:r w:rsidRPr="00C459C6">
              <w:rPr>
                <w:sz w:val="20"/>
                <w:szCs w:val="20"/>
              </w:rPr>
              <w:t xml:space="preserve">жающей среды при монтаже </w:t>
            </w:r>
            <w:r>
              <w:rPr>
                <w:sz w:val="20"/>
                <w:szCs w:val="20"/>
              </w:rPr>
              <w:t xml:space="preserve">и ремонте </w:t>
            </w:r>
            <w:r w:rsidRPr="00C459C6">
              <w:rPr>
                <w:sz w:val="20"/>
                <w:szCs w:val="20"/>
              </w:rPr>
              <w:t>оборудования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Default="00F34708" w:rsidP="00973BFA">
            <w:r w:rsidRPr="00965905">
              <w:rPr>
                <w:sz w:val="20"/>
                <w:szCs w:val="20"/>
              </w:rPr>
              <w:t>Дневник практики</w:t>
            </w:r>
          </w:p>
        </w:tc>
      </w:tr>
      <w:tr w:rsidR="00F34708" w:rsidRPr="00E527D9" w:rsidTr="004E03DD">
        <w:trPr>
          <w:trHeight w:val="741"/>
        </w:trPr>
        <w:tc>
          <w:tcPr>
            <w:tcW w:w="3351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Pr="00E527D9" w:rsidRDefault="00F34708" w:rsidP="00973BFA">
            <w:pPr>
              <w:rPr>
                <w:sz w:val="20"/>
                <w:szCs w:val="20"/>
              </w:rPr>
            </w:pPr>
            <w:r w:rsidRPr="00E527D9">
              <w:rPr>
                <w:sz w:val="20"/>
                <w:szCs w:val="20"/>
              </w:rPr>
              <w:t>ПК 1.3. Участвовать в пусконаладочных работах и испытаниях промышленного оборудования после ремонта и монтажа</w:t>
            </w:r>
          </w:p>
        </w:tc>
        <w:tc>
          <w:tcPr>
            <w:tcW w:w="3969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Pr="00C20C60" w:rsidRDefault="00F34708" w:rsidP="00973BFA">
            <w:pPr>
              <w:ind w:left="131" w:hanging="131"/>
              <w:rPr>
                <w:sz w:val="20"/>
                <w:szCs w:val="20"/>
              </w:rPr>
            </w:pPr>
            <w:r w:rsidRPr="00C20C6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выбор</w:t>
            </w:r>
            <w:r w:rsidRPr="00415190">
              <w:rPr>
                <w:sz w:val="20"/>
                <w:szCs w:val="20"/>
              </w:rPr>
              <w:t xml:space="preserve"> вида работ, механизмов и инстру</w:t>
            </w:r>
            <w:r w:rsidR="004E03DD">
              <w:rPr>
                <w:sz w:val="20"/>
                <w:szCs w:val="20"/>
              </w:rPr>
              <w:t>-</w:t>
            </w:r>
            <w:r w:rsidRPr="00415190">
              <w:rPr>
                <w:sz w:val="20"/>
                <w:szCs w:val="20"/>
              </w:rPr>
              <w:t>мента при проведении пусконаладочных работ и испытаниях промышленного оборудования после ремонта и монтажа</w:t>
            </w:r>
            <w:r w:rsidRPr="00C20C60">
              <w:rPr>
                <w:sz w:val="20"/>
                <w:szCs w:val="20"/>
              </w:rPr>
              <w:t>;</w:t>
            </w:r>
          </w:p>
          <w:p w:rsidR="00F34708" w:rsidRPr="00C20C60" w:rsidRDefault="00F34708" w:rsidP="00973BFA">
            <w:pPr>
              <w:ind w:left="131" w:hanging="131"/>
              <w:rPr>
                <w:sz w:val="20"/>
                <w:szCs w:val="20"/>
              </w:rPr>
            </w:pPr>
            <w:r w:rsidRPr="00C20C6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415190">
              <w:rPr>
                <w:sz w:val="20"/>
                <w:szCs w:val="20"/>
              </w:rPr>
              <w:t>спользование контрольно-измерительных приборов при пусконаладочных работах и испытаниях оборудования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Default="00F34708" w:rsidP="00973BFA">
            <w:r w:rsidRPr="00965905">
              <w:rPr>
                <w:sz w:val="20"/>
                <w:szCs w:val="20"/>
              </w:rPr>
              <w:t>Дневник практики</w:t>
            </w:r>
          </w:p>
        </w:tc>
      </w:tr>
      <w:tr w:rsidR="00F34708" w:rsidRPr="00E527D9" w:rsidTr="004E03DD">
        <w:trPr>
          <w:trHeight w:val="741"/>
        </w:trPr>
        <w:tc>
          <w:tcPr>
            <w:tcW w:w="3351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Pr="00E527D9" w:rsidRDefault="00F34708" w:rsidP="00973BFA">
            <w:pPr>
              <w:rPr>
                <w:sz w:val="20"/>
                <w:szCs w:val="20"/>
              </w:rPr>
            </w:pPr>
            <w:r w:rsidRPr="00E527D9">
              <w:rPr>
                <w:sz w:val="20"/>
                <w:szCs w:val="20"/>
              </w:rPr>
              <w:t>ПК 1.4. Выбирать методы восстановления деталей и участвовать в процессе их изготовления</w:t>
            </w:r>
          </w:p>
        </w:tc>
        <w:tc>
          <w:tcPr>
            <w:tcW w:w="3969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Pr="00C20C60" w:rsidRDefault="00F34708" w:rsidP="00973BFA">
            <w:pPr>
              <w:ind w:left="131" w:hanging="131"/>
              <w:rPr>
                <w:sz w:val="20"/>
                <w:szCs w:val="20"/>
              </w:rPr>
            </w:pPr>
            <w:r w:rsidRPr="00C20C60">
              <w:rPr>
                <w:sz w:val="20"/>
                <w:szCs w:val="20"/>
              </w:rPr>
              <w:t xml:space="preserve">- </w:t>
            </w:r>
            <w:r w:rsidRPr="00507408">
              <w:rPr>
                <w:sz w:val="20"/>
                <w:szCs w:val="20"/>
              </w:rPr>
              <w:t>выбор технологии, оборудования и ин</w:t>
            </w:r>
            <w:r>
              <w:rPr>
                <w:sz w:val="20"/>
                <w:szCs w:val="20"/>
              </w:rPr>
              <w:t>стру</w:t>
            </w:r>
            <w:r w:rsidR="004E0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мента для восстановления и </w:t>
            </w:r>
            <w:r w:rsidRPr="00507408">
              <w:rPr>
                <w:sz w:val="20"/>
                <w:szCs w:val="20"/>
              </w:rPr>
              <w:t>изготовления деталей машин</w:t>
            </w:r>
            <w:r w:rsidRPr="00C20C60">
              <w:rPr>
                <w:sz w:val="20"/>
                <w:szCs w:val="20"/>
              </w:rPr>
              <w:t>;</w:t>
            </w:r>
          </w:p>
          <w:p w:rsidR="00F34708" w:rsidRPr="00C20C60" w:rsidRDefault="00643F0B" w:rsidP="00973BFA">
            <w:pPr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выбор </w:t>
            </w:r>
            <w:r w:rsidR="00F34708" w:rsidRPr="00C20C60">
              <w:rPr>
                <w:sz w:val="20"/>
                <w:szCs w:val="20"/>
              </w:rPr>
              <w:t>технологической оснастки;</w:t>
            </w:r>
          </w:p>
          <w:p w:rsidR="00F34708" w:rsidRDefault="00F34708" w:rsidP="00973BFA">
            <w:pPr>
              <w:ind w:left="131" w:hanging="131"/>
              <w:rPr>
                <w:sz w:val="20"/>
                <w:szCs w:val="20"/>
              </w:rPr>
            </w:pPr>
            <w:r w:rsidRPr="00C20C60">
              <w:rPr>
                <w:sz w:val="20"/>
                <w:szCs w:val="20"/>
              </w:rPr>
              <w:t>- расчет величины припусков;</w:t>
            </w:r>
          </w:p>
          <w:p w:rsidR="00F34708" w:rsidRPr="00C20C60" w:rsidRDefault="00F34708" w:rsidP="00973BFA">
            <w:pPr>
              <w:ind w:left="131" w:hanging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507408">
              <w:rPr>
                <w:sz w:val="20"/>
                <w:szCs w:val="20"/>
              </w:rPr>
              <w:t>спользование контрольно-измерительных инструментов при изготовлении и восста</w:t>
            </w:r>
            <w:r w:rsidR="004E03DD">
              <w:rPr>
                <w:sz w:val="20"/>
                <w:szCs w:val="20"/>
              </w:rPr>
              <w:t>-</w:t>
            </w:r>
            <w:r w:rsidRPr="00507408">
              <w:rPr>
                <w:sz w:val="20"/>
                <w:szCs w:val="20"/>
              </w:rPr>
              <w:t>новлении деталей</w:t>
            </w:r>
            <w:r>
              <w:rPr>
                <w:sz w:val="20"/>
                <w:szCs w:val="20"/>
              </w:rPr>
              <w:t>;</w:t>
            </w:r>
          </w:p>
          <w:p w:rsidR="00F34708" w:rsidRPr="00C20C60" w:rsidRDefault="00F34708" w:rsidP="00973BFA">
            <w:pPr>
              <w:ind w:left="131" w:hanging="131"/>
              <w:rPr>
                <w:sz w:val="20"/>
                <w:szCs w:val="20"/>
              </w:rPr>
            </w:pPr>
            <w:r w:rsidRPr="00C20C60">
              <w:rPr>
                <w:sz w:val="20"/>
                <w:szCs w:val="20"/>
              </w:rPr>
              <w:t>- расчет режимов резания.</w:t>
            </w: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Default="00F34708" w:rsidP="00973BFA">
            <w:r w:rsidRPr="00965905">
              <w:rPr>
                <w:sz w:val="20"/>
                <w:szCs w:val="20"/>
              </w:rPr>
              <w:t>Дневник практики</w:t>
            </w:r>
          </w:p>
        </w:tc>
      </w:tr>
      <w:tr w:rsidR="00F34708" w:rsidRPr="00E527D9" w:rsidTr="004E03DD">
        <w:trPr>
          <w:trHeight w:val="741"/>
        </w:trPr>
        <w:tc>
          <w:tcPr>
            <w:tcW w:w="3351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Pr="00E527D9" w:rsidRDefault="00F34708" w:rsidP="00973BFA">
            <w:pPr>
              <w:rPr>
                <w:sz w:val="20"/>
                <w:szCs w:val="20"/>
              </w:rPr>
            </w:pPr>
            <w:r w:rsidRPr="00E527D9">
              <w:rPr>
                <w:sz w:val="20"/>
                <w:szCs w:val="20"/>
              </w:rPr>
              <w:t>ПК 1.5. Составлять документацию для проведения работ по монтажу и ремонту промышленного оборудования</w:t>
            </w:r>
          </w:p>
        </w:tc>
        <w:tc>
          <w:tcPr>
            <w:tcW w:w="3969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Default="00F34708" w:rsidP="00973BFA">
            <w:pPr>
              <w:ind w:left="130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</w:t>
            </w:r>
            <w:r w:rsidR="004E03DD">
              <w:rPr>
                <w:sz w:val="20"/>
                <w:szCs w:val="20"/>
              </w:rPr>
              <w:t>олнение журнала учета и периоди</w:t>
            </w:r>
            <w:r>
              <w:rPr>
                <w:sz w:val="20"/>
                <w:szCs w:val="20"/>
              </w:rPr>
              <w:t>ческ</w:t>
            </w:r>
            <w:r w:rsidR="004E03DD">
              <w:rPr>
                <w:sz w:val="20"/>
                <w:szCs w:val="20"/>
              </w:rPr>
              <w:t>их осмотров съёмных грузозахват</w:t>
            </w:r>
            <w:r>
              <w:rPr>
                <w:sz w:val="20"/>
                <w:szCs w:val="20"/>
              </w:rPr>
              <w:t>ных прис</w:t>
            </w:r>
            <w:r w:rsidR="004E0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пособлений и тары;</w:t>
            </w:r>
          </w:p>
          <w:p w:rsidR="00F34708" w:rsidRPr="00AE0704" w:rsidRDefault="00F34708" w:rsidP="005D378C">
            <w:pPr>
              <w:ind w:left="130" w:hanging="130"/>
              <w:rPr>
                <w:sz w:val="20"/>
                <w:szCs w:val="20"/>
              </w:rPr>
            </w:pPr>
            <w:r w:rsidRPr="007E76FC">
              <w:rPr>
                <w:sz w:val="20"/>
                <w:szCs w:val="20"/>
              </w:rPr>
              <w:t>- выполнение эскизов деталей при ремонте промышленного оборудования</w:t>
            </w:r>
            <w:r w:rsidR="005D378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34708" w:rsidRDefault="00F34708" w:rsidP="00973BFA">
            <w:r w:rsidRPr="00965905">
              <w:rPr>
                <w:sz w:val="20"/>
                <w:szCs w:val="20"/>
              </w:rPr>
              <w:t>Дневник практики</w:t>
            </w:r>
          </w:p>
        </w:tc>
      </w:tr>
    </w:tbl>
    <w:p w:rsidR="001A4A11" w:rsidRDefault="001A4A11" w:rsidP="001A4A11">
      <w:pPr>
        <w:pStyle w:val="af8"/>
        <w:spacing w:after="0" w:line="300" w:lineRule="exact"/>
        <w:rPr>
          <w:bCs/>
        </w:rPr>
      </w:pPr>
    </w:p>
    <w:p w:rsidR="001A4A11" w:rsidRDefault="001E77D6" w:rsidP="001A4A11">
      <w:pPr>
        <w:spacing w:line="300" w:lineRule="exact"/>
      </w:pPr>
      <w:r>
        <w:br w:type="page"/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3685"/>
        <w:gridCol w:w="2268"/>
      </w:tblGrid>
      <w:tr w:rsidR="00314247" w:rsidRPr="003D54A4" w:rsidTr="00973BFA">
        <w:trPr>
          <w:trHeight w:val="741"/>
        </w:trPr>
        <w:tc>
          <w:tcPr>
            <w:tcW w:w="3635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3D54A4" w:rsidRDefault="00314247" w:rsidP="00973BFA">
            <w:pPr>
              <w:jc w:val="center"/>
              <w:rPr>
                <w:b/>
                <w:sz w:val="20"/>
                <w:szCs w:val="20"/>
              </w:rPr>
            </w:pPr>
            <w:r w:rsidRPr="003D54A4">
              <w:rPr>
                <w:b/>
                <w:sz w:val="20"/>
                <w:szCs w:val="20"/>
              </w:rPr>
              <w:lastRenderedPageBreak/>
              <w:t>Результаты</w:t>
            </w:r>
          </w:p>
          <w:p w:rsidR="00314247" w:rsidRPr="003D54A4" w:rsidRDefault="00314247" w:rsidP="00973BFA">
            <w:pPr>
              <w:jc w:val="center"/>
              <w:rPr>
                <w:b/>
                <w:sz w:val="20"/>
                <w:szCs w:val="20"/>
              </w:rPr>
            </w:pPr>
            <w:r w:rsidRPr="003D54A4">
              <w:rPr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685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314247" w:rsidRPr="003D54A4" w:rsidRDefault="00314247" w:rsidP="00973BFA">
            <w:pPr>
              <w:jc w:val="center"/>
              <w:rPr>
                <w:b/>
                <w:sz w:val="20"/>
                <w:szCs w:val="20"/>
              </w:rPr>
            </w:pPr>
            <w:r w:rsidRPr="003D54A4">
              <w:rPr>
                <w:b/>
                <w:sz w:val="20"/>
                <w:szCs w:val="20"/>
              </w:rPr>
              <w:t>Основные показатели</w:t>
            </w:r>
            <w:r w:rsidRPr="003D54A4">
              <w:rPr>
                <w:b/>
                <w:sz w:val="20"/>
                <w:szCs w:val="20"/>
              </w:rPr>
              <w:br/>
              <w:t>оценки результата</w:t>
            </w: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314247" w:rsidRPr="003D54A4" w:rsidRDefault="00314247" w:rsidP="00973BFA">
            <w:pPr>
              <w:jc w:val="center"/>
              <w:rPr>
                <w:b/>
                <w:sz w:val="20"/>
                <w:szCs w:val="20"/>
              </w:rPr>
            </w:pPr>
            <w:r w:rsidRPr="003D54A4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14247" w:rsidRPr="003D54A4" w:rsidTr="00973BFA">
        <w:trPr>
          <w:trHeight w:val="1222"/>
        </w:trPr>
        <w:tc>
          <w:tcPr>
            <w:tcW w:w="3635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E0694B" w:rsidRDefault="00314247" w:rsidP="00973BFA">
            <w:pPr>
              <w:rPr>
                <w:sz w:val="20"/>
                <w:szCs w:val="20"/>
              </w:rPr>
            </w:pPr>
            <w:r w:rsidRPr="00E0694B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314247" w:rsidRDefault="00314247" w:rsidP="00973BFA">
            <w:pPr>
              <w:numPr>
                <w:ilvl w:val="0"/>
                <w:numId w:val="11"/>
              </w:numPr>
              <w:tabs>
                <w:tab w:val="left" w:pos="22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3226A">
              <w:rPr>
                <w:sz w:val="20"/>
                <w:szCs w:val="20"/>
              </w:rPr>
              <w:t>ктивность, инициативность в процес</w:t>
            </w:r>
            <w:r>
              <w:rPr>
                <w:sz w:val="20"/>
                <w:szCs w:val="20"/>
              </w:rPr>
              <w:t>-</w:t>
            </w:r>
            <w:r w:rsidRPr="0063226A">
              <w:rPr>
                <w:sz w:val="20"/>
                <w:szCs w:val="20"/>
              </w:rPr>
              <w:t>се освоения профессиональной деятель</w:t>
            </w:r>
            <w:r>
              <w:rPr>
                <w:sz w:val="20"/>
                <w:szCs w:val="20"/>
              </w:rPr>
              <w:t>-</w:t>
            </w:r>
            <w:r w:rsidRPr="0063226A">
              <w:rPr>
                <w:sz w:val="20"/>
                <w:szCs w:val="20"/>
              </w:rPr>
              <w:t>ности</w:t>
            </w:r>
          </w:p>
          <w:p w:rsidR="00314247" w:rsidRPr="0063226A" w:rsidRDefault="00314247" w:rsidP="00973BFA">
            <w:pPr>
              <w:numPr>
                <w:ilvl w:val="0"/>
                <w:numId w:val="11"/>
              </w:numPr>
              <w:tabs>
                <w:tab w:val="left" w:pos="226"/>
              </w:tabs>
              <w:ind w:left="0" w:firstLine="0"/>
              <w:rPr>
                <w:sz w:val="20"/>
                <w:szCs w:val="20"/>
              </w:rPr>
            </w:pPr>
            <w:r w:rsidRPr="0063226A">
              <w:rPr>
                <w:sz w:val="20"/>
                <w:szCs w:val="20"/>
              </w:rPr>
              <w:t>наличие положительных отзывов по итогам практики</w:t>
            </w:r>
          </w:p>
        </w:tc>
        <w:tc>
          <w:tcPr>
            <w:tcW w:w="2268" w:type="dxa"/>
            <w:vMerge w:val="restart"/>
            <w:tcMar>
              <w:top w:w="0" w:type="dxa"/>
              <w:left w:w="57" w:type="dxa"/>
              <w:bottom w:w="0" w:type="dxa"/>
              <w:right w:w="28" w:type="dxa"/>
            </w:tcMar>
          </w:tcPr>
          <w:p w:rsidR="00314247" w:rsidRPr="003D54A4" w:rsidRDefault="00314247" w:rsidP="0097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Интерпретация результатов наблюдений </w:t>
            </w:r>
            <w:r w:rsidRPr="003B1753">
              <w:rPr>
                <w:color w:val="000000"/>
                <w:sz w:val="20"/>
                <w:szCs w:val="20"/>
              </w:rPr>
              <w:t xml:space="preserve">за учебно-производственной деятельностью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</w:tr>
      <w:tr w:rsidR="00314247" w:rsidRPr="003D54A4" w:rsidTr="00973BFA">
        <w:trPr>
          <w:trHeight w:val="741"/>
        </w:trPr>
        <w:tc>
          <w:tcPr>
            <w:tcW w:w="3635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314247" w:rsidRPr="00E0694B" w:rsidRDefault="00314247" w:rsidP="00973BFA">
            <w:pPr>
              <w:rPr>
                <w:sz w:val="20"/>
                <w:szCs w:val="20"/>
              </w:rPr>
            </w:pPr>
            <w:r w:rsidRPr="00E0694B">
              <w:rPr>
                <w:sz w:val="20"/>
                <w:szCs w:val="20"/>
              </w:rPr>
              <w:t>ОК 2. Организовывать собственную дея</w:t>
            </w:r>
            <w:r>
              <w:rPr>
                <w:sz w:val="20"/>
                <w:szCs w:val="20"/>
              </w:rPr>
              <w:t>-</w:t>
            </w:r>
            <w:r w:rsidRPr="00E0694B">
              <w:rPr>
                <w:sz w:val="20"/>
                <w:szCs w:val="20"/>
              </w:rPr>
              <w:t>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85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314247" w:rsidRDefault="00314247" w:rsidP="00973BFA">
            <w:pPr>
              <w:numPr>
                <w:ilvl w:val="0"/>
                <w:numId w:val="11"/>
              </w:numPr>
              <w:tabs>
                <w:tab w:val="left" w:pos="18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рациональность </w:t>
            </w:r>
            <w:r w:rsidRPr="00E00502">
              <w:rPr>
                <w:sz w:val="20"/>
                <w:szCs w:val="20"/>
              </w:rPr>
              <w:t>организации профес</w:t>
            </w:r>
            <w:r>
              <w:rPr>
                <w:sz w:val="20"/>
                <w:szCs w:val="20"/>
              </w:rPr>
              <w:t>-</w:t>
            </w:r>
            <w:r w:rsidRPr="00E00502">
              <w:rPr>
                <w:sz w:val="20"/>
                <w:szCs w:val="20"/>
              </w:rPr>
              <w:t>сиональной деятельности</w:t>
            </w:r>
            <w:r>
              <w:rPr>
                <w:sz w:val="20"/>
                <w:szCs w:val="20"/>
              </w:rPr>
              <w:t xml:space="preserve"> </w:t>
            </w:r>
          </w:p>
          <w:p w:rsidR="00314247" w:rsidRPr="005C5CE0" w:rsidRDefault="00314247" w:rsidP="00973BFA">
            <w:pPr>
              <w:numPr>
                <w:ilvl w:val="0"/>
                <w:numId w:val="11"/>
              </w:numPr>
              <w:tabs>
                <w:tab w:val="left" w:pos="18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00502">
              <w:rPr>
                <w:sz w:val="20"/>
                <w:szCs w:val="20"/>
              </w:rPr>
              <w:t>ациональность выбора способов ре</w:t>
            </w:r>
            <w:r>
              <w:rPr>
                <w:sz w:val="20"/>
                <w:szCs w:val="20"/>
              </w:rPr>
              <w:t>-</w:t>
            </w:r>
            <w:r w:rsidRPr="00E00502">
              <w:rPr>
                <w:sz w:val="20"/>
                <w:szCs w:val="20"/>
              </w:rPr>
              <w:t>шения профессиональных задач, оценки их эффективности и качества</w:t>
            </w:r>
            <w:r w:rsidRPr="003F38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3D54A4" w:rsidRDefault="00314247" w:rsidP="00973BFA">
            <w:pPr>
              <w:rPr>
                <w:sz w:val="20"/>
                <w:szCs w:val="20"/>
              </w:rPr>
            </w:pPr>
          </w:p>
        </w:tc>
      </w:tr>
      <w:tr w:rsidR="00314247" w:rsidRPr="003D54A4" w:rsidTr="00973BFA">
        <w:trPr>
          <w:trHeight w:val="930"/>
        </w:trPr>
        <w:tc>
          <w:tcPr>
            <w:tcW w:w="3635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7719C8" w:rsidRDefault="00314247" w:rsidP="00973BFA">
            <w:pPr>
              <w:rPr>
                <w:sz w:val="20"/>
                <w:szCs w:val="20"/>
              </w:rPr>
            </w:pPr>
            <w:r w:rsidRPr="007719C8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85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314247" w:rsidRPr="003D54A4" w:rsidRDefault="00314247" w:rsidP="00973BFA">
            <w:pPr>
              <w:numPr>
                <w:ilvl w:val="0"/>
                <w:numId w:val="11"/>
              </w:numPr>
              <w:tabs>
                <w:tab w:val="left" w:pos="18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16D94">
              <w:rPr>
                <w:sz w:val="20"/>
                <w:szCs w:val="20"/>
              </w:rPr>
              <w:t>ациональность принятия решений в смоделированных стандартных и нестан</w:t>
            </w:r>
            <w:r>
              <w:rPr>
                <w:sz w:val="20"/>
                <w:szCs w:val="20"/>
              </w:rPr>
              <w:t>-</w:t>
            </w:r>
            <w:r w:rsidRPr="00116D94">
              <w:rPr>
                <w:sz w:val="20"/>
                <w:szCs w:val="20"/>
              </w:rPr>
              <w:t>дартных ситуациях профессиональной деятельности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3D54A4" w:rsidRDefault="00314247" w:rsidP="00973BFA">
            <w:pPr>
              <w:rPr>
                <w:sz w:val="20"/>
                <w:szCs w:val="20"/>
              </w:rPr>
            </w:pPr>
          </w:p>
        </w:tc>
      </w:tr>
      <w:tr w:rsidR="00314247" w:rsidRPr="003D54A4" w:rsidTr="00973BFA">
        <w:trPr>
          <w:trHeight w:val="741"/>
        </w:trPr>
        <w:tc>
          <w:tcPr>
            <w:tcW w:w="3635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7719C8" w:rsidRDefault="00314247" w:rsidP="00973BFA">
            <w:pPr>
              <w:rPr>
                <w:sz w:val="20"/>
                <w:szCs w:val="20"/>
              </w:rPr>
            </w:pPr>
            <w:r w:rsidRPr="007719C8">
              <w:rPr>
                <w:sz w:val="20"/>
                <w:szCs w:val="20"/>
              </w:rPr>
              <w:t>ОК 4. Осуществлять поиск и использова</w:t>
            </w:r>
            <w:r>
              <w:rPr>
                <w:sz w:val="20"/>
                <w:szCs w:val="20"/>
              </w:rPr>
              <w:t>-</w:t>
            </w:r>
            <w:r w:rsidRPr="007719C8">
              <w:rPr>
                <w:sz w:val="20"/>
                <w:szCs w:val="20"/>
              </w:rPr>
              <w:t>ние информации, необходимой для эф</w:t>
            </w:r>
            <w:r>
              <w:rPr>
                <w:sz w:val="20"/>
                <w:szCs w:val="20"/>
              </w:rPr>
              <w:t>-</w:t>
            </w:r>
            <w:r w:rsidRPr="007719C8">
              <w:rPr>
                <w:sz w:val="20"/>
                <w:szCs w:val="20"/>
              </w:rPr>
              <w:t>фективного выполнения профессио</w:t>
            </w:r>
            <w:r>
              <w:rPr>
                <w:sz w:val="20"/>
                <w:szCs w:val="20"/>
              </w:rPr>
              <w:t>-</w:t>
            </w:r>
            <w:r w:rsidRPr="007719C8">
              <w:rPr>
                <w:sz w:val="20"/>
                <w:szCs w:val="20"/>
              </w:rPr>
              <w:t>нальных задач, профессионального и личностного развития.</w:t>
            </w:r>
          </w:p>
        </w:tc>
        <w:tc>
          <w:tcPr>
            <w:tcW w:w="3685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314247" w:rsidRPr="00286627" w:rsidRDefault="00314247" w:rsidP="00973BFA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86627">
              <w:rPr>
                <w:sz w:val="20"/>
                <w:szCs w:val="20"/>
              </w:rPr>
              <w:t>перативность поиска и результатив</w:t>
            </w:r>
            <w:r>
              <w:rPr>
                <w:sz w:val="20"/>
                <w:szCs w:val="20"/>
              </w:rPr>
              <w:t>-</w:t>
            </w:r>
            <w:r w:rsidRPr="00286627">
              <w:rPr>
                <w:sz w:val="20"/>
                <w:szCs w:val="20"/>
              </w:rPr>
              <w:t>ность использования информации, необ</w:t>
            </w:r>
            <w:r>
              <w:rPr>
                <w:sz w:val="20"/>
                <w:szCs w:val="20"/>
              </w:rPr>
              <w:t>-</w:t>
            </w:r>
            <w:r w:rsidRPr="00286627">
              <w:rPr>
                <w:sz w:val="20"/>
                <w:szCs w:val="20"/>
              </w:rPr>
              <w:t>ходимой для эффективного решения про</w:t>
            </w:r>
            <w:r>
              <w:rPr>
                <w:sz w:val="20"/>
                <w:szCs w:val="20"/>
              </w:rPr>
              <w:t>-</w:t>
            </w:r>
            <w:r w:rsidRPr="00286627">
              <w:rPr>
                <w:sz w:val="20"/>
                <w:szCs w:val="20"/>
              </w:rPr>
              <w:t>фессиональных задач, профессиональ</w:t>
            </w:r>
            <w:r>
              <w:rPr>
                <w:sz w:val="20"/>
                <w:szCs w:val="20"/>
              </w:rPr>
              <w:t>-</w:t>
            </w:r>
            <w:r w:rsidRPr="00286627">
              <w:rPr>
                <w:sz w:val="20"/>
                <w:szCs w:val="20"/>
              </w:rPr>
              <w:t>ного и личностного развития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3D54A4" w:rsidRDefault="00314247" w:rsidP="00973BFA">
            <w:pPr>
              <w:rPr>
                <w:sz w:val="20"/>
                <w:szCs w:val="20"/>
              </w:rPr>
            </w:pPr>
          </w:p>
        </w:tc>
      </w:tr>
      <w:tr w:rsidR="00314247" w:rsidRPr="003D54A4" w:rsidTr="00973BFA">
        <w:trPr>
          <w:trHeight w:val="741"/>
        </w:trPr>
        <w:tc>
          <w:tcPr>
            <w:tcW w:w="3635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7719C8" w:rsidRDefault="00314247" w:rsidP="00973BFA">
            <w:pPr>
              <w:rPr>
                <w:sz w:val="20"/>
                <w:szCs w:val="20"/>
              </w:rPr>
            </w:pPr>
            <w:r w:rsidRPr="007719C8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5</w:t>
            </w:r>
            <w:r w:rsidRPr="007719C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5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314247" w:rsidRPr="009B750B" w:rsidRDefault="00314247" w:rsidP="00973BFA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</w:t>
            </w:r>
            <w:r w:rsidRPr="009B750B">
              <w:rPr>
                <w:spacing w:val="-3"/>
                <w:sz w:val="20"/>
                <w:szCs w:val="20"/>
              </w:rPr>
              <w:t>спольз</w:t>
            </w:r>
            <w:r>
              <w:rPr>
                <w:spacing w:val="-3"/>
                <w:sz w:val="20"/>
                <w:szCs w:val="20"/>
              </w:rPr>
              <w:t>ует</w:t>
            </w:r>
            <w:r w:rsidRPr="009B750B">
              <w:rPr>
                <w:spacing w:val="-3"/>
                <w:sz w:val="20"/>
                <w:szCs w:val="20"/>
              </w:rPr>
              <w:t xml:space="preserve"> информационно-коммуника</w:t>
            </w:r>
            <w:r>
              <w:rPr>
                <w:spacing w:val="-3"/>
                <w:sz w:val="20"/>
                <w:szCs w:val="20"/>
              </w:rPr>
              <w:t>-</w:t>
            </w:r>
            <w:r w:rsidRPr="009B750B">
              <w:rPr>
                <w:spacing w:val="-3"/>
                <w:sz w:val="20"/>
                <w:szCs w:val="20"/>
              </w:rPr>
              <w:t xml:space="preserve">ционные технологии </w:t>
            </w:r>
            <w:r w:rsidRPr="009B750B">
              <w:rPr>
                <w:spacing w:val="-1"/>
                <w:sz w:val="20"/>
                <w:szCs w:val="20"/>
              </w:rPr>
              <w:t>для совершенствова</w:t>
            </w:r>
            <w:r>
              <w:rPr>
                <w:spacing w:val="-1"/>
                <w:sz w:val="20"/>
                <w:szCs w:val="20"/>
              </w:rPr>
              <w:t>-</w:t>
            </w:r>
            <w:r w:rsidRPr="009B750B">
              <w:rPr>
                <w:spacing w:val="-1"/>
                <w:sz w:val="20"/>
                <w:szCs w:val="20"/>
              </w:rPr>
              <w:t>ния профессиональной деятельности</w:t>
            </w:r>
          </w:p>
        </w:tc>
        <w:tc>
          <w:tcPr>
            <w:tcW w:w="2268" w:type="dxa"/>
            <w:vMerge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3D54A4" w:rsidRDefault="00314247" w:rsidP="00973BFA">
            <w:pPr>
              <w:rPr>
                <w:sz w:val="20"/>
                <w:szCs w:val="20"/>
              </w:rPr>
            </w:pPr>
          </w:p>
        </w:tc>
      </w:tr>
      <w:tr w:rsidR="00314247" w:rsidRPr="003D54A4" w:rsidTr="00973BFA">
        <w:trPr>
          <w:trHeight w:val="777"/>
        </w:trPr>
        <w:tc>
          <w:tcPr>
            <w:tcW w:w="3635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617091" w:rsidRDefault="00314247" w:rsidP="00973BFA">
            <w:pPr>
              <w:rPr>
                <w:sz w:val="20"/>
                <w:szCs w:val="20"/>
              </w:rPr>
            </w:pPr>
            <w:r w:rsidRPr="00617091"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685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314247" w:rsidRPr="00110B87" w:rsidRDefault="00314247" w:rsidP="00973BFA">
            <w:pPr>
              <w:numPr>
                <w:ilvl w:val="0"/>
                <w:numId w:val="11"/>
              </w:numPr>
              <w:tabs>
                <w:tab w:val="left" w:pos="189"/>
              </w:tabs>
              <w:ind w:left="0" w:firstLine="0"/>
              <w:rPr>
                <w:sz w:val="20"/>
                <w:szCs w:val="20"/>
              </w:rPr>
            </w:pPr>
            <w:r w:rsidRPr="00110B87">
              <w:rPr>
                <w:color w:val="000000"/>
                <w:sz w:val="20"/>
                <w:szCs w:val="20"/>
              </w:rPr>
              <w:t xml:space="preserve">четкое выполнение обязанностей при работе в команде </w:t>
            </w:r>
          </w:p>
          <w:p w:rsidR="00314247" w:rsidRPr="003D0636" w:rsidRDefault="00314247" w:rsidP="00973BFA">
            <w:pPr>
              <w:numPr>
                <w:ilvl w:val="0"/>
                <w:numId w:val="11"/>
              </w:numPr>
              <w:tabs>
                <w:tab w:val="left" w:pos="189"/>
              </w:tabs>
              <w:ind w:left="0" w:firstLine="0"/>
              <w:rPr>
                <w:sz w:val="20"/>
                <w:szCs w:val="20"/>
              </w:rPr>
            </w:pPr>
            <w:r w:rsidRPr="00110B87">
              <w:rPr>
                <w:color w:val="000000"/>
                <w:sz w:val="20"/>
                <w:szCs w:val="20"/>
              </w:rPr>
              <w:t>соблюдение норм профессиональной этики при работе в команде</w:t>
            </w:r>
            <w:r w:rsidRPr="007B79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3D54A4" w:rsidRDefault="00314247" w:rsidP="00973BFA">
            <w:pPr>
              <w:rPr>
                <w:sz w:val="20"/>
                <w:szCs w:val="20"/>
              </w:rPr>
            </w:pPr>
          </w:p>
        </w:tc>
      </w:tr>
      <w:tr w:rsidR="00314247" w:rsidRPr="003D54A4" w:rsidTr="00973BFA">
        <w:trPr>
          <w:trHeight w:val="741"/>
        </w:trPr>
        <w:tc>
          <w:tcPr>
            <w:tcW w:w="3635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617091" w:rsidRDefault="00314247" w:rsidP="00973BFA">
            <w:pPr>
              <w:rPr>
                <w:sz w:val="20"/>
                <w:szCs w:val="20"/>
              </w:rPr>
            </w:pPr>
            <w:r w:rsidRPr="00617091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685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314247" w:rsidRDefault="00314247" w:rsidP="00973BFA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0"/>
                <w:szCs w:val="20"/>
              </w:rPr>
            </w:pPr>
            <w:r w:rsidRPr="00575ACA">
              <w:rPr>
                <w:sz w:val="20"/>
                <w:szCs w:val="20"/>
              </w:rPr>
              <w:t>проявл</w:t>
            </w:r>
            <w:r>
              <w:rPr>
                <w:sz w:val="20"/>
                <w:szCs w:val="20"/>
              </w:rPr>
              <w:t>ение</w:t>
            </w:r>
            <w:r w:rsidRPr="00575ACA">
              <w:rPr>
                <w:sz w:val="20"/>
                <w:szCs w:val="20"/>
              </w:rPr>
              <w:t xml:space="preserve"> инициатив</w:t>
            </w:r>
            <w:r>
              <w:rPr>
                <w:sz w:val="20"/>
                <w:szCs w:val="20"/>
              </w:rPr>
              <w:t>ы</w:t>
            </w:r>
            <w:r w:rsidRPr="00575ACA">
              <w:rPr>
                <w:sz w:val="20"/>
                <w:szCs w:val="20"/>
              </w:rPr>
              <w:t xml:space="preserve"> в условиях ко</w:t>
            </w:r>
            <w:r>
              <w:rPr>
                <w:sz w:val="20"/>
                <w:szCs w:val="20"/>
              </w:rPr>
              <w:t>-</w:t>
            </w:r>
            <w:r w:rsidRPr="00575ACA">
              <w:rPr>
                <w:sz w:val="20"/>
                <w:szCs w:val="20"/>
              </w:rPr>
              <w:t>мандной работы</w:t>
            </w:r>
          </w:p>
          <w:p w:rsidR="00314247" w:rsidRPr="00353516" w:rsidRDefault="00314247" w:rsidP="00973BFA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0"/>
                <w:szCs w:val="20"/>
              </w:rPr>
            </w:pPr>
            <w:r w:rsidRPr="00575ACA">
              <w:rPr>
                <w:sz w:val="20"/>
                <w:szCs w:val="20"/>
              </w:rPr>
              <w:t>своевременность контроля и коррекции (при необходимости) процесса и резуль</w:t>
            </w:r>
            <w:r>
              <w:rPr>
                <w:sz w:val="20"/>
                <w:szCs w:val="20"/>
              </w:rPr>
              <w:t>-</w:t>
            </w:r>
            <w:r w:rsidRPr="00575ACA">
              <w:rPr>
                <w:sz w:val="20"/>
                <w:szCs w:val="20"/>
              </w:rPr>
              <w:t>татов выполнения заданий</w:t>
            </w:r>
          </w:p>
        </w:tc>
        <w:tc>
          <w:tcPr>
            <w:tcW w:w="2268" w:type="dxa"/>
            <w:vMerge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3D54A4" w:rsidRDefault="00314247" w:rsidP="00973BFA">
            <w:pPr>
              <w:rPr>
                <w:sz w:val="20"/>
                <w:szCs w:val="20"/>
              </w:rPr>
            </w:pPr>
          </w:p>
        </w:tc>
      </w:tr>
      <w:tr w:rsidR="00314247" w:rsidRPr="003D54A4" w:rsidTr="00973BFA">
        <w:trPr>
          <w:trHeight w:val="741"/>
        </w:trPr>
        <w:tc>
          <w:tcPr>
            <w:tcW w:w="3635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617091" w:rsidRDefault="00314247" w:rsidP="00973BFA">
            <w:pPr>
              <w:rPr>
                <w:sz w:val="20"/>
                <w:szCs w:val="20"/>
              </w:rPr>
            </w:pPr>
            <w:r w:rsidRPr="00617091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5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314247" w:rsidRPr="003D54A4" w:rsidRDefault="00314247" w:rsidP="00973BFA">
            <w:pPr>
              <w:numPr>
                <w:ilvl w:val="0"/>
                <w:numId w:val="11"/>
              </w:numPr>
              <w:tabs>
                <w:tab w:val="left" w:pos="21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необходимости профессио-нального и личностного развития, само-образования, повышения квалификации</w:t>
            </w:r>
          </w:p>
        </w:tc>
        <w:tc>
          <w:tcPr>
            <w:tcW w:w="2268" w:type="dxa"/>
            <w:vMerge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3D54A4" w:rsidRDefault="00314247" w:rsidP="00973BFA">
            <w:pPr>
              <w:rPr>
                <w:sz w:val="20"/>
                <w:szCs w:val="20"/>
              </w:rPr>
            </w:pPr>
          </w:p>
        </w:tc>
      </w:tr>
      <w:tr w:rsidR="00314247" w:rsidRPr="003D54A4" w:rsidTr="00973BFA">
        <w:trPr>
          <w:trHeight w:val="741"/>
        </w:trPr>
        <w:tc>
          <w:tcPr>
            <w:tcW w:w="3635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617091" w:rsidRDefault="00314247" w:rsidP="00973BFA">
            <w:pPr>
              <w:rPr>
                <w:sz w:val="20"/>
                <w:szCs w:val="20"/>
              </w:rPr>
            </w:pPr>
            <w:r w:rsidRPr="00617091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685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:rsidR="00314247" w:rsidRPr="003D54A4" w:rsidRDefault="00314247" w:rsidP="00973BFA">
            <w:pPr>
              <w:numPr>
                <w:ilvl w:val="0"/>
                <w:numId w:val="11"/>
              </w:numPr>
              <w:tabs>
                <w:tab w:val="left" w:pos="214"/>
              </w:tabs>
              <w:ind w:left="0" w:firstLine="0"/>
              <w:rPr>
                <w:sz w:val="20"/>
                <w:szCs w:val="20"/>
              </w:rPr>
            </w:pPr>
            <w:r w:rsidRPr="00EA05B2">
              <w:rPr>
                <w:color w:val="000000"/>
                <w:sz w:val="20"/>
                <w:szCs w:val="20"/>
              </w:rPr>
              <w:t xml:space="preserve">интерес к изучению профессионально-ориентированных информационных источников </w:t>
            </w:r>
          </w:p>
        </w:tc>
        <w:tc>
          <w:tcPr>
            <w:tcW w:w="2268" w:type="dxa"/>
            <w:vMerge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314247" w:rsidRPr="003D54A4" w:rsidRDefault="00314247" w:rsidP="00973BFA">
            <w:pPr>
              <w:rPr>
                <w:sz w:val="20"/>
                <w:szCs w:val="20"/>
              </w:rPr>
            </w:pPr>
          </w:p>
        </w:tc>
      </w:tr>
    </w:tbl>
    <w:p w:rsidR="001A4A11" w:rsidRPr="00AC2AC3" w:rsidRDefault="001A4A11" w:rsidP="001A4A11">
      <w:pPr>
        <w:pStyle w:val="1"/>
        <w:spacing w:line="300" w:lineRule="exact"/>
        <w:ind w:firstLine="0"/>
        <w:jc w:val="center"/>
        <w:rPr>
          <w:b/>
        </w:rPr>
      </w:pPr>
      <w:r>
        <w:br w:type="page"/>
      </w:r>
      <w:r w:rsidR="00B92C2A">
        <w:rPr>
          <w:b/>
        </w:rPr>
        <w:lastRenderedPageBreak/>
        <w:t>6</w:t>
      </w:r>
      <w:r w:rsidRPr="006B7D91">
        <w:rPr>
          <w:b/>
        </w:rPr>
        <w:t>.</w:t>
      </w:r>
      <w:r w:rsidRPr="00AC2AC3">
        <w:rPr>
          <w:b/>
        </w:rPr>
        <w:t xml:space="preserve"> </w:t>
      </w:r>
      <w:r>
        <w:rPr>
          <w:b/>
        </w:rPr>
        <w:t>ПЕРЕЧЕНЬ РЕКОМЕНДУЕМЫХ УЧЕБНЫХ ИЗДАНИЙ, ИНТЕРНЕТ-РЕСУРСОВ, ДОПОЛНИТЕЛЬНОЙ ЛИТЕРАТУРЫ</w:t>
      </w:r>
    </w:p>
    <w:p w:rsidR="001A4A11" w:rsidRDefault="001A4A11" w:rsidP="001A4A11">
      <w:pPr>
        <w:shd w:val="clear" w:color="auto" w:fill="FFFFFF"/>
        <w:spacing w:line="300" w:lineRule="exact"/>
        <w:ind w:left="24" w:right="62" w:firstLine="725"/>
      </w:pPr>
    </w:p>
    <w:p w:rsidR="00643F0B" w:rsidRDefault="00643F0B" w:rsidP="00643F0B">
      <w:pPr>
        <w:spacing w:line="300" w:lineRule="exact"/>
        <w:rPr>
          <w:i/>
        </w:rPr>
      </w:pPr>
      <w:r w:rsidRPr="00270C43">
        <w:rPr>
          <w:i/>
        </w:rPr>
        <w:t>Основная литература:</w:t>
      </w:r>
    </w:p>
    <w:p w:rsidR="00640B02" w:rsidRDefault="00AE558D" w:rsidP="00AE558D">
      <w:pPr>
        <w:pStyle w:val="af5"/>
        <w:numPr>
          <w:ilvl w:val="0"/>
          <w:numId w:val="19"/>
        </w:numPr>
        <w:spacing w:line="300" w:lineRule="exact"/>
        <w:jc w:val="both"/>
      </w:pPr>
      <w:r w:rsidRPr="00AE558D">
        <w:t xml:space="preserve">Доценко, А. И. Основы </w:t>
      </w:r>
      <w:r w:rsidR="00640B02" w:rsidRPr="00AE558D">
        <w:t>триб техники:</w:t>
      </w:r>
      <w:r w:rsidRPr="00AE558D">
        <w:t xml:space="preserve"> учебник / А.И. Доценко, И.А. Буяновский. — </w:t>
      </w:r>
      <w:r w:rsidR="00640B02" w:rsidRPr="00AE558D">
        <w:t>Москва:</w:t>
      </w:r>
      <w:r w:rsidRPr="00AE558D">
        <w:t xml:space="preserve"> ИНФРА-М, 2019. — 336 с.  — (Среднее профессиональное образование). - ISBN 978-5-16-014515-0. - </w:t>
      </w:r>
      <w:r w:rsidR="00640B02" w:rsidRPr="00AE558D">
        <w:t>Текст:</w:t>
      </w:r>
      <w:r w:rsidRPr="00AE558D">
        <w:t xml:space="preserve"> электронный. - URL: </w:t>
      </w:r>
      <w:hyperlink r:id="rId17" w:history="1">
        <w:r w:rsidR="00640B02" w:rsidRPr="00DB0897">
          <w:rPr>
            <w:rStyle w:val="afb"/>
          </w:rPr>
          <w:t>https://znanium.com/catalog/product/988414</w:t>
        </w:r>
      </w:hyperlink>
      <w:r w:rsidR="00640B02">
        <w:t xml:space="preserve">  </w:t>
      </w:r>
    </w:p>
    <w:p w:rsidR="0072285C" w:rsidRDefault="0072285C" w:rsidP="00AE558D">
      <w:pPr>
        <w:pStyle w:val="af5"/>
        <w:numPr>
          <w:ilvl w:val="0"/>
          <w:numId w:val="19"/>
        </w:numPr>
        <w:spacing w:line="300" w:lineRule="exact"/>
        <w:jc w:val="both"/>
      </w:pPr>
      <w:r>
        <w:t>Контрольно-измерительные приборы и инструменты: учебник для студ. учреждений сред. проф. образования /С.А. Зайцев, Д.Д. Грибанов, А.Н. Толстов, Р.В. Меркулов. – 9-е изд. стер. – Москва: Академия, 2017. – 464 с. – ISBN 5-7695-0988-0. – Текст: непосредственный.</w:t>
      </w:r>
    </w:p>
    <w:p w:rsidR="00640B02" w:rsidRDefault="00640B02" w:rsidP="00640B02">
      <w:pPr>
        <w:pStyle w:val="af5"/>
        <w:numPr>
          <w:ilvl w:val="0"/>
          <w:numId w:val="19"/>
        </w:numPr>
        <w:spacing w:line="300" w:lineRule="exact"/>
        <w:jc w:val="both"/>
      </w:pPr>
      <w:r w:rsidRPr="00640B02">
        <w:t>Мирошин, Д. Г.  Слесарное дело: учебное пособие для среднего профессионального образования / Д. Г. Мирошин. — Москва: Издательство Юрайт, 2021. — 334 с. — (Профессиональное образование). — ISBN 978-5-534-11661-8. — Текст: электронный // Образовательная платформа Юрайт [сайт]. — URL:</w:t>
      </w:r>
      <w:r>
        <w:t xml:space="preserve"> </w:t>
      </w:r>
      <w:hyperlink r:id="rId18" w:history="1">
        <w:r w:rsidRPr="00DB0897">
          <w:rPr>
            <w:rStyle w:val="afb"/>
          </w:rPr>
          <w:t>https://urait.ru/bcode/475488</w:t>
        </w:r>
      </w:hyperlink>
      <w:r>
        <w:t xml:space="preserve"> </w:t>
      </w:r>
    </w:p>
    <w:p w:rsidR="0072285C" w:rsidRDefault="0072285C" w:rsidP="0072285C">
      <w:pPr>
        <w:pStyle w:val="af5"/>
        <w:numPr>
          <w:ilvl w:val="0"/>
          <w:numId w:val="19"/>
        </w:numPr>
        <w:spacing w:line="300" w:lineRule="exact"/>
        <w:jc w:val="both"/>
      </w:pPr>
      <w:r>
        <w:t>Охрана труда для нефтегазовых колледжей: учебное пособие / авт.-сост. И.М. Захарова. – Ростов н/Д: Феникс, 2019. – 382 с. – ISBN 978-5-222-29384-3. – Текст: непосредственный.</w:t>
      </w:r>
    </w:p>
    <w:p w:rsidR="00640B02" w:rsidRDefault="00640B02" w:rsidP="0072285C">
      <w:pPr>
        <w:pStyle w:val="af5"/>
        <w:numPr>
          <w:ilvl w:val="0"/>
          <w:numId w:val="19"/>
        </w:numPr>
        <w:spacing w:line="300" w:lineRule="exact"/>
        <w:jc w:val="both"/>
      </w:pPr>
      <w:r w:rsidRPr="004B163C">
        <w:t>Феофанов, А.Н. Организация и выпол</w:t>
      </w:r>
      <w:r>
        <w:t>нение работ по эксплуатации про</w:t>
      </w:r>
      <w:r w:rsidRPr="004B163C">
        <w:t>мышленного оборудования: учебник для студ. СПО/ А.Н. Феофанов,</w:t>
      </w:r>
      <w:r>
        <w:t xml:space="preserve"> </w:t>
      </w:r>
      <w:r w:rsidRPr="004B163C">
        <w:t>А.</w:t>
      </w:r>
      <w:r>
        <w:t xml:space="preserve"> </w:t>
      </w:r>
      <w:r w:rsidRPr="004B163C">
        <w:t xml:space="preserve">Г. Схиртладзе.-Москва: Академия, 2017.-448 с. - </w:t>
      </w:r>
      <w:r w:rsidRPr="004B163C">
        <w:rPr>
          <w:bCs/>
        </w:rPr>
        <w:t>ISBN</w:t>
      </w:r>
      <w:r w:rsidRPr="004B163C">
        <w:rPr>
          <w:b/>
          <w:bCs/>
        </w:rPr>
        <w:t xml:space="preserve"> </w:t>
      </w:r>
      <w:r w:rsidRPr="004B163C">
        <w:t>978-5-4468-2347-5 (в пер.). - Текст: непосредственный.</w:t>
      </w:r>
    </w:p>
    <w:p w:rsidR="00643F0B" w:rsidRDefault="00F21A48" w:rsidP="00643F0B">
      <w:pPr>
        <w:spacing w:line="300" w:lineRule="exact"/>
        <w:rPr>
          <w:i/>
        </w:rPr>
      </w:pPr>
      <w:r>
        <w:rPr>
          <w:i/>
        </w:rPr>
        <w:t xml:space="preserve">Дополнительная </w:t>
      </w:r>
      <w:r w:rsidRPr="00270C43">
        <w:rPr>
          <w:i/>
        </w:rPr>
        <w:t>литература</w:t>
      </w:r>
      <w:r w:rsidR="00643F0B" w:rsidRPr="00270C43">
        <w:rPr>
          <w:i/>
        </w:rPr>
        <w:t>:</w:t>
      </w:r>
    </w:p>
    <w:p w:rsidR="00D01938" w:rsidRPr="00E56683" w:rsidRDefault="00D01938" w:rsidP="00E56683">
      <w:pPr>
        <w:pStyle w:val="af5"/>
        <w:numPr>
          <w:ilvl w:val="0"/>
          <w:numId w:val="20"/>
        </w:numPr>
        <w:spacing w:line="300" w:lineRule="exact"/>
        <w:jc w:val="both"/>
        <w:rPr>
          <w:bCs/>
        </w:rPr>
      </w:pPr>
      <w:r w:rsidRPr="00E56683">
        <w:rPr>
          <w:bCs/>
        </w:rPr>
        <w:t>Завистовский, В. Э. Допуски, посадки и технические измерения: учеб. пособие / В.Э. Завистовский, С.Э. Завистовский. – Москва: ИНФРА-М, 2019. – 278 с. – (Среднее профессиональное образование). – ISBN 978-5-16-107657-6. – Текст: электронный. – UR</w:t>
      </w:r>
      <w:r>
        <w:rPr>
          <w:bCs/>
        </w:rPr>
        <w:t xml:space="preserve">L: </w:t>
      </w:r>
      <w:hyperlink r:id="rId19" w:history="1">
        <w:r w:rsidRPr="00083B61">
          <w:rPr>
            <w:rStyle w:val="afb"/>
            <w:bCs/>
          </w:rPr>
          <w:t>https://znanium.com/catalog/product/1018875</w:t>
        </w:r>
      </w:hyperlink>
      <w:r>
        <w:rPr>
          <w:bCs/>
        </w:rPr>
        <w:t xml:space="preserve">   </w:t>
      </w:r>
      <w:r w:rsidRPr="00E56683">
        <w:rPr>
          <w:bCs/>
        </w:rPr>
        <w:t xml:space="preserve">   </w:t>
      </w:r>
    </w:p>
    <w:p w:rsidR="00D01938" w:rsidRDefault="00D01938" w:rsidP="0072285C">
      <w:pPr>
        <w:pStyle w:val="af5"/>
        <w:framePr w:hSpace="180" w:wrap="around" w:vAnchor="text" w:hAnchor="text" w:y="1"/>
        <w:numPr>
          <w:ilvl w:val="0"/>
          <w:numId w:val="20"/>
        </w:numPr>
        <w:suppressOverlap/>
        <w:jc w:val="both"/>
      </w:pPr>
      <w:r>
        <w:t>Ильский, А.Л. Буровые машины и механизмы: учебник для техникумов / А.Л. Ильский, А.П. Шмидт. – Москва: Альянс, 2019. - 396с. – ISBN 978-5-00106-391-9. – Текст: непосредственный.</w:t>
      </w:r>
    </w:p>
    <w:p w:rsidR="00D01938" w:rsidRPr="00E56683" w:rsidRDefault="00640B02" w:rsidP="00640B02">
      <w:pPr>
        <w:pStyle w:val="af5"/>
        <w:numPr>
          <w:ilvl w:val="0"/>
          <w:numId w:val="20"/>
        </w:numPr>
        <w:spacing w:line="300" w:lineRule="exact"/>
        <w:jc w:val="both"/>
        <w:rPr>
          <w:bCs/>
        </w:rPr>
      </w:pPr>
      <w:r w:rsidRPr="00640B02">
        <w:rPr>
          <w:bCs/>
        </w:rPr>
        <w:t xml:space="preserve">Карпицкий, В. Р. Общий курс слесарного дела: учеб. пособие / В.Р. Карпицкий. — 2-е изд. — Минск: Новое знание; Москва: ИНФРАМ, 2017. — 400 с.: ил. — (Среднее профессиональное образование). - ISBN 978-5-16-004755-3. - Текст: электронный. - URL: </w:t>
      </w:r>
      <w:hyperlink r:id="rId20" w:history="1">
        <w:r w:rsidRPr="00DB0897">
          <w:rPr>
            <w:rStyle w:val="afb"/>
            <w:bCs/>
          </w:rPr>
          <w:t>https://znanium.com/catalog/product/814427</w:t>
        </w:r>
      </w:hyperlink>
      <w:r>
        <w:rPr>
          <w:bCs/>
        </w:rPr>
        <w:t xml:space="preserve"> </w:t>
      </w:r>
      <w:r w:rsidRPr="00640B02">
        <w:rPr>
          <w:bCs/>
        </w:rPr>
        <w:t xml:space="preserve"> </w:t>
      </w:r>
    </w:p>
    <w:p w:rsidR="00D01938" w:rsidRPr="00E56683" w:rsidRDefault="00D01938" w:rsidP="00E56683">
      <w:pPr>
        <w:pStyle w:val="af5"/>
        <w:numPr>
          <w:ilvl w:val="0"/>
          <w:numId w:val="20"/>
        </w:numPr>
        <w:spacing w:line="300" w:lineRule="exact"/>
        <w:jc w:val="both"/>
        <w:rPr>
          <w:bCs/>
        </w:rPr>
      </w:pPr>
      <w:r w:rsidRPr="00E56683">
        <w:rPr>
          <w:bCs/>
        </w:rPr>
        <w:t xml:space="preserve">Ладенко, А.А. Оборудование для бурения скважин / А.А. Ладенко. -Москва; Вологда: Инфра-Инженерия, 2019. – 180 с. – ISBN 978-5-9729-0280-4. – Текст: электронный. – URL: </w:t>
      </w:r>
      <w:hyperlink r:id="rId21" w:history="1">
        <w:r w:rsidRPr="00083B61">
          <w:rPr>
            <w:rStyle w:val="afb"/>
            <w:bCs/>
          </w:rPr>
          <w:t>https://znanium.com/catalog/product/1049197</w:t>
        </w:r>
      </w:hyperlink>
      <w:r>
        <w:rPr>
          <w:bCs/>
        </w:rPr>
        <w:t xml:space="preserve"> </w:t>
      </w:r>
      <w:r w:rsidRPr="00E56683">
        <w:rPr>
          <w:bCs/>
        </w:rPr>
        <w:t xml:space="preserve">   </w:t>
      </w:r>
    </w:p>
    <w:p w:rsidR="00D01938" w:rsidRPr="00E56683" w:rsidRDefault="00D01938" w:rsidP="00E56683">
      <w:pPr>
        <w:pStyle w:val="af5"/>
        <w:numPr>
          <w:ilvl w:val="0"/>
          <w:numId w:val="20"/>
        </w:numPr>
        <w:spacing w:line="300" w:lineRule="exact"/>
        <w:jc w:val="both"/>
        <w:rPr>
          <w:bCs/>
        </w:rPr>
      </w:pPr>
      <w:r w:rsidRPr="00E56683">
        <w:rPr>
          <w:bCs/>
        </w:rPr>
        <w:t xml:space="preserve">Ладенко, А.А. Технологии ремонта и эксплуатации нефтепромыслового оборудования: учеб. пособие / А.А. Ладенко. – Москва; Вологда: Инфра-Инженерия, 2019. – 180 с. – ISBN 978-5-9729-0282-8. – Текст: электронный. – URL: </w:t>
      </w:r>
      <w:hyperlink r:id="rId22" w:history="1">
        <w:r w:rsidRPr="00083B61">
          <w:rPr>
            <w:rStyle w:val="afb"/>
            <w:bCs/>
          </w:rPr>
          <w:t>https://znanium.com/catalog/product/1049181</w:t>
        </w:r>
      </w:hyperlink>
      <w:r>
        <w:rPr>
          <w:bCs/>
        </w:rPr>
        <w:t xml:space="preserve"> </w:t>
      </w:r>
    </w:p>
    <w:p w:rsidR="00D01938" w:rsidRPr="00FB00BC" w:rsidRDefault="00D01938" w:rsidP="0072285C">
      <w:pPr>
        <w:pStyle w:val="af5"/>
        <w:numPr>
          <w:ilvl w:val="0"/>
          <w:numId w:val="20"/>
        </w:numPr>
        <w:spacing w:line="300" w:lineRule="exact"/>
        <w:jc w:val="both"/>
        <w:rPr>
          <w:bCs/>
        </w:rPr>
      </w:pPr>
      <w:r>
        <w:t xml:space="preserve">Молчанов, А.Г. Нефтепромысловые машины и механизмы: учебник для техникумов / А.Г. Молчанов, В.Л. Чичеров. – 3-е изд., перераб. и доп. – Москва: Альянс, 2020. – 316с. – ISBN 978-5-00106-380-3. – Текст: непосредственный. </w:t>
      </w:r>
    </w:p>
    <w:p w:rsidR="00FB00BC" w:rsidRPr="0072285C" w:rsidRDefault="00FB00BC" w:rsidP="0072285C">
      <w:pPr>
        <w:pStyle w:val="af5"/>
        <w:numPr>
          <w:ilvl w:val="0"/>
          <w:numId w:val="20"/>
        </w:numPr>
        <w:spacing w:line="300" w:lineRule="exact"/>
        <w:jc w:val="both"/>
        <w:rPr>
          <w:bCs/>
        </w:rPr>
      </w:pPr>
      <w:r>
        <w:t>Синельников, А. Ф. Монтаж промышленного оборудования и пусконаладочные работы: учебник для студентов СПО/ А.Ф Синельников. – Москва: Академия, 2018.-320 с. – ISBN978-5-44687872-7. – Текст: непосредственный.</w:t>
      </w:r>
    </w:p>
    <w:p w:rsidR="00640B02" w:rsidRDefault="00D01938" w:rsidP="00640B02">
      <w:pPr>
        <w:pStyle w:val="af5"/>
        <w:numPr>
          <w:ilvl w:val="0"/>
          <w:numId w:val="20"/>
        </w:numPr>
        <w:spacing w:line="300" w:lineRule="exact"/>
        <w:jc w:val="both"/>
        <w:rPr>
          <w:bCs/>
        </w:rPr>
      </w:pPr>
      <w:r w:rsidRPr="00E56683">
        <w:rPr>
          <w:bCs/>
        </w:rPr>
        <w:t xml:space="preserve">Чекмарев, А. А. Справочник по машиностроительному </w:t>
      </w:r>
      <w:r w:rsidR="00640B02" w:rsidRPr="00E56683">
        <w:rPr>
          <w:bCs/>
        </w:rPr>
        <w:t>черчению:</w:t>
      </w:r>
      <w:r w:rsidRPr="00E56683">
        <w:rPr>
          <w:bCs/>
        </w:rPr>
        <w:t xml:space="preserve"> справочник / А. А. Чекмарев, В. К. Осипов. – 11-е изд., стер. – </w:t>
      </w:r>
      <w:r w:rsidR="00640B02" w:rsidRPr="00E56683">
        <w:rPr>
          <w:bCs/>
        </w:rPr>
        <w:t>Москва:</w:t>
      </w:r>
      <w:r w:rsidRPr="00E56683">
        <w:rPr>
          <w:bCs/>
        </w:rPr>
        <w:t xml:space="preserve"> ИНФРА-М, 2019. – 494 с. – </w:t>
      </w:r>
      <w:r w:rsidRPr="00E56683">
        <w:rPr>
          <w:bCs/>
        </w:rPr>
        <w:lastRenderedPageBreak/>
        <w:t xml:space="preserve">(Справочники «ИНФРА-М»). –  ISBN 978-5-16-010417-1. – </w:t>
      </w:r>
      <w:r w:rsidR="00640B02" w:rsidRPr="00E56683">
        <w:rPr>
          <w:bCs/>
        </w:rPr>
        <w:t>Текст:</w:t>
      </w:r>
      <w:r w:rsidRPr="00E56683">
        <w:rPr>
          <w:bCs/>
        </w:rPr>
        <w:t xml:space="preserve"> электронный. – URL: </w:t>
      </w:r>
      <w:hyperlink r:id="rId23" w:history="1">
        <w:r w:rsidRPr="00083B61">
          <w:rPr>
            <w:rStyle w:val="afb"/>
            <w:bCs/>
          </w:rPr>
          <w:t>https://znanium.com/catalog/product/992043</w:t>
        </w:r>
      </w:hyperlink>
      <w:r>
        <w:rPr>
          <w:bCs/>
        </w:rPr>
        <w:t xml:space="preserve"> </w:t>
      </w:r>
    </w:p>
    <w:p w:rsidR="00640B02" w:rsidRPr="00640B02" w:rsidRDefault="00640B02" w:rsidP="001F5082">
      <w:pPr>
        <w:pStyle w:val="af5"/>
        <w:numPr>
          <w:ilvl w:val="0"/>
          <w:numId w:val="20"/>
        </w:numPr>
        <w:spacing w:line="300" w:lineRule="exact"/>
        <w:jc w:val="both"/>
        <w:rPr>
          <w:i/>
        </w:rPr>
      </w:pPr>
      <w:r w:rsidRPr="00640B02">
        <w:rPr>
          <w:bCs/>
        </w:rPr>
        <w:t xml:space="preserve">Черепахин, А. А. Процессы формообразования и инструменты: учебник / Черепахин А. А., Клепиков В. В. - Москва: КУРС: НИЦ ИНФРА-М, 2019. - 224 с. - (Среднее профессиональное образование). - ISBN 978-5-906818-43-0. - Текст: электронный. - URL: </w:t>
      </w:r>
      <w:hyperlink r:id="rId24" w:history="1">
        <w:r w:rsidRPr="00640B02">
          <w:rPr>
            <w:rStyle w:val="afb"/>
            <w:bCs/>
          </w:rPr>
          <w:t>https://znanium.com/catalog/product/988289</w:t>
        </w:r>
      </w:hyperlink>
      <w:r w:rsidRPr="00640B02">
        <w:rPr>
          <w:bCs/>
        </w:rPr>
        <w:t xml:space="preserve">  </w:t>
      </w:r>
    </w:p>
    <w:p w:rsidR="00640B02" w:rsidRDefault="00640B02" w:rsidP="00640B02">
      <w:pPr>
        <w:pStyle w:val="af5"/>
        <w:spacing w:line="300" w:lineRule="exact"/>
        <w:jc w:val="both"/>
        <w:rPr>
          <w:bCs/>
        </w:rPr>
      </w:pPr>
    </w:p>
    <w:p w:rsidR="00643F0B" w:rsidRPr="00640B02" w:rsidRDefault="00643F0B" w:rsidP="00640B02">
      <w:pPr>
        <w:pStyle w:val="af5"/>
        <w:spacing w:line="300" w:lineRule="exact"/>
        <w:jc w:val="both"/>
        <w:rPr>
          <w:i/>
        </w:rPr>
      </w:pPr>
      <w:r w:rsidRPr="00640B02">
        <w:rPr>
          <w:i/>
        </w:rPr>
        <w:t>Программное обеспечение и Интернет-ресурсы: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612"/>
        <w:gridCol w:w="1027"/>
      </w:tblGrid>
      <w:tr w:rsidR="00D01938" w:rsidRPr="00A201FF" w:rsidTr="00330E36">
        <w:tc>
          <w:tcPr>
            <w:tcW w:w="9639" w:type="dxa"/>
            <w:gridSpan w:val="2"/>
          </w:tcPr>
          <w:p w:rsidR="00D01938" w:rsidRPr="00A201FF" w:rsidRDefault="00D01938" w:rsidP="00811826">
            <w:pPr>
              <w:numPr>
                <w:ilvl w:val="0"/>
                <w:numId w:val="23"/>
              </w:numPr>
              <w:jc w:val="both"/>
            </w:pPr>
            <w:r w:rsidRPr="00A201FF">
              <w:t xml:space="preserve">Веб-механик: [инженерный портал]: сайт – URL: </w:t>
            </w:r>
            <w:hyperlink r:id="rId25" w:history="1">
              <w:r w:rsidRPr="00A201FF">
                <w:rPr>
                  <w:bCs/>
                  <w:color w:val="0000FF"/>
                  <w:u w:val="single"/>
                  <w:lang w:val="en-US"/>
                </w:rPr>
                <w:t>http</w:t>
              </w:r>
              <w:r w:rsidRPr="00A201FF">
                <w:rPr>
                  <w:bCs/>
                  <w:color w:val="0000FF"/>
                  <w:u w:val="single"/>
                </w:rPr>
                <w:t>://</w:t>
              </w:r>
              <w:r w:rsidRPr="00A201FF">
                <w:rPr>
                  <w:bCs/>
                  <w:color w:val="0000FF"/>
                  <w:u w:val="single"/>
                  <w:lang w:val="en-US"/>
                </w:rPr>
                <w:t>web</w:t>
              </w:r>
              <w:r w:rsidRPr="00A201FF">
                <w:rPr>
                  <w:bCs/>
                  <w:color w:val="0000FF"/>
                  <w:u w:val="single"/>
                </w:rPr>
                <w:t>-</w:t>
              </w:r>
              <w:r w:rsidRPr="00A201FF">
                <w:rPr>
                  <w:bCs/>
                  <w:color w:val="0000FF"/>
                  <w:u w:val="single"/>
                  <w:lang w:val="en-US"/>
                </w:rPr>
                <w:t>mechanic</w:t>
              </w:r>
              <w:r w:rsidRPr="00A201FF">
                <w:rPr>
                  <w:bCs/>
                  <w:color w:val="0000FF"/>
                  <w:u w:val="single"/>
                </w:rPr>
                <w:t>.</w:t>
              </w:r>
              <w:r w:rsidRPr="00A201FF">
                <w:rPr>
                  <w:bCs/>
                  <w:color w:val="0000FF"/>
                  <w:u w:val="single"/>
                  <w:lang w:val="en-US"/>
                </w:rPr>
                <w:t>ru</w:t>
              </w:r>
              <w:r w:rsidRPr="00A201FF">
                <w:rPr>
                  <w:bCs/>
                  <w:color w:val="0000FF"/>
                  <w:u w:val="single"/>
                </w:rPr>
                <w:t>/</w:t>
              </w:r>
            </w:hyperlink>
            <w:r w:rsidRPr="00A201FF">
              <w:rPr>
                <w:bCs/>
              </w:rPr>
              <w:t xml:space="preserve"> </w:t>
            </w:r>
            <w:r w:rsidRPr="00A201FF">
              <w:t xml:space="preserve"> Текст: электронный.</w:t>
            </w:r>
          </w:p>
        </w:tc>
      </w:tr>
      <w:tr w:rsidR="00D01938" w:rsidRPr="00A201FF" w:rsidTr="00330E36">
        <w:tc>
          <w:tcPr>
            <w:tcW w:w="9639" w:type="dxa"/>
            <w:gridSpan w:val="2"/>
          </w:tcPr>
          <w:p w:rsidR="00D01938" w:rsidRPr="00A201FF" w:rsidRDefault="00D01938" w:rsidP="00811826">
            <w:pPr>
              <w:numPr>
                <w:ilvl w:val="0"/>
                <w:numId w:val="23"/>
              </w:numPr>
              <w:jc w:val="both"/>
            </w:pPr>
            <w:r w:rsidRPr="00A201FF">
              <w:t xml:space="preserve">Главный механик: [информационный портал]: сайт. – URL: </w:t>
            </w:r>
            <w:hyperlink r:id="rId26" w:history="1">
              <w:r w:rsidRPr="00A201FF">
                <w:rPr>
                  <w:bCs/>
                  <w:color w:val="0000FF"/>
                  <w:u w:val="single"/>
                  <w:lang w:val="en-US"/>
                </w:rPr>
                <w:t>https</w:t>
              </w:r>
              <w:r w:rsidRPr="00A201FF">
                <w:rPr>
                  <w:bCs/>
                  <w:color w:val="0000FF"/>
                  <w:u w:val="single"/>
                </w:rPr>
                <w:t>://</w:t>
              </w:r>
              <w:r w:rsidRPr="00A201FF">
                <w:rPr>
                  <w:bCs/>
                  <w:color w:val="0000FF"/>
                  <w:u w:val="single"/>
                  <w:lang w:val="en-US"/>
                </w:rPr>
                <w:t>themechanic</w:t>
              </w:r>
              <w:r w:rsidRPr="00A201FF">
                <w:rPr>
                  <w:bCs/>
                  <w:color w:val="0000FF"/>
                  <w:u w:val="single"/>
                </w:rPr>
                <w:t>.</w:t>
              </w:r>
              <w:r w:rsidRPr="00A201FF">
                <w:rPr>
                  <w:bCs/>
                  <w:color w:val="0000FF"/>
                  <w:u w:val="single"/>
                  <w:lang w:val="en-US"/>
                </w:rPr>
                <w:t>ru</w:t>
              </w:r>
              <w:r w:rsidRPr="00A201FF">
                <w:rPr>
                  <w:bCs/>
                  <w:color w:val="0000FF"/>
                  <w:u w:val="single"/>
                </w:rPr>
                <w:t>/</w:t>
              </w:r>
            </w:hyperlink>
            <w:r w:rsidRPr="00A201FF">
              <w:rPr>
                <w:bCs/>
              </w:rPr>
              <w:t xml:space="preserve"> </w:t>
            </w:r>
            <w:r w:rsidRPr="00A201FF">
              <w:t>Текст: электронный.</w:t>
            </w:r>
          </w:p>
        </w:tc>
      </w:tr>
      <w:tr w:rsidR="00D01938" w:rsidRPr="00A201FF" w:rsidTr="00330E36">
        <w:tc>
          <w:tcPr>
            <w:tcW w:w="9639" w:type="dxa"/>
            <w:gridSpan w:val="2"/>
          </w:tcPr>
          <w:p w:rsidR="00D01938" w:rsidRPr="00A201FF" w:rsidRDefault="00D01938" w:rsidP="00811826">
            <w:pPr>
              <w:numPr>
                <w:ilvl w:val="0"/>
                <w:numId w:val="23"/>
              </w:numPr>
              <w:jc w:val="both"/>
            </w:pPr>
            <w:r w:rsidRPr="00A201FF">
              <w:t xml:space="preserve">ГОСТы и стандарты: [база документов]: сайт – URL: </w:t>
            </w:r>
            <w:hyperlink r:id="rId27" w:history="1">
              <w:r w:rsidRPr="00A201FF">
                <w:rPr>
                  <w:bCs/>
                  <w:color w:val="0000FF"/>
                  <w:u w:val="single"/>
                  <w:lang w:val="en-US"/>
                </w:rPr>
                <w:t>http</w:t>
              </w:r>
              <w:r w:rsidRPr="00A201FF">
                <w:rPr>
                  <w:bCs/>
                  <w:color w:val="0000FF"/>
                  <w:u w:val="single"/>
                </w:rPr>
                <w:t>://</w:t>
              </w:r>
              <w:r w:rsidRPr="00A201FF">
                <w:rPr>
                  <w:bCs/>
                  <w:color w:val="0000FF"/>
                  <w:u w:val="single"/>
                  <w:lang w:val="en-US"/>
                </w:rPr>
                <w:t>standartgost</w:t>
              </w:r>
              <w:r w:rsidRPr="00A201FF">
                <w:rPr>
                  <w:bCs/>
                  <w:color w:val="0000FF"/>
                  <w:u w:val="single"/>
                </w:rPr>
                <w:t>.</w:t>
              </w:r>
              <w:r w:rsidRPr="00A201FF">
                <w:rPr>
                  <w:bCs/>
                  <w:color w:val="0000FF"/>
                  <w:u w:val="single"/>
                  <w:lang w:val="en-US"/>
                </w:rPr>
                <w:t>ru</w:t>
              </w:r>
              <w:r w:rsidRPr="00A201FF">
                <w:rPr>
                  <w:bCs/>
                  <w:color w:val="0000FF"/>
                  <w:u w:val="single"/>
                </w:rPr>
                <w:t>/</w:t>
              </w:r>
            </w:hyperlink>
            <w:r w:rsidR="00F11EDA">
              <w:t xml:space="preserve"> </w:t>
            </w:r>
            <w:r w:rsidRPr="00A201FF">
              <w:t>Текст: электронный.</w:t>
            </w:r>
          </w:p>
        </w:tc>
      </w:tr>
      <w:tr w:rsidR="00D01938" w:rsidRPr="00A201FF" w:rsidTr="00330E36">
        <w:tc>
          <w:tcPr>
            <w:tcW w:w="9639" w:type="dxa"/>
            <w:gridSpan w:val="2"/>
          </w:tcPr>
          <w:p w:rsidR="00811826" w:rsidRPr="00811826" w:rsidRDefault="00D01938" w:rsidP="00811826">
            <w:pPr>
              <w:numPr>
                <w:ilvl w:val="0"/>
                <w:numId w:val="23"/>
              </w:numPr>
              <w:jc w:val="both"/>
            </w:pPr>
            <w:r w:rsidRPr="00A201FF">
              <w:rPr>
                <w:bCs/>
              </w:rPr>
              <w:t>Оборудование и ремонт:</w:t>
            </w:r>
            <w:r w:rsidRPr="00A201FF">
              <w:t xml:space="preserve"> [информационный портал]: </w:t>
            </w:r>
            <w:r w:rsidRPr="00A201FF">
              <w:rPr>
                <w:bCs/>
              </w:rPr>
              <w:t xml:space="preserve">сайт  – URL: </w:t>
            </w:r>
            <w:hyperlink r:id="rId28" w:history="1">
              <w:r w:rsidRPr="00A201FF">
                <w:rPr>
                  <w:bCs/>
                  <w:color w:val="0000FF"/>
                  <w:u w:val="single"/>
                </w:rPr>
                <w:t>http://www.webrarium.ru/</w:t>
              </w:r>
            </w:hyperlink>
            <w:r w:rsidR="00F11EDA">
              <w:rPr>
                <w:bCs/>
              </w:rPr>
              <w:t xml:space="preserve">  </w:t>
            </w:r>
            <w:r w:rsidR="00811826">
              <w:rPr>
                <w:bCs/>
              </w:rPr>
              <w:t xml:space="preserve"> Текст: электронный.</w:t>
            </w:r>
          </w:p>
          <w:p w:rsidR="00811826" w:rsidRPr="00811826" w:rsidRDefault="00811826" w:rsidP="00811826">
            <w:pPr>
              <w:numPr>
                <w:ilvl w:val="0"/>
                <w:numId w:val="23"/>
              </w:numPr>
              <w:jc w:val="both"/>
            </w:pPr>
            <w:r w:rsidRPr="00811826">
              <w:t xml:space="preserve">Электронная библиотечная система Znanium.com: сайт. -URL:  </w:t>
            </w:r>
            <w:hyperlink r:id="rId29" w:history="1">
              <w:r w:rsidRPr="00811826">
                <w:rPr>
                  <w:color w:val="0000FF"/>
                  <w:u w:val="single"/>
                </w:rPr>
                <w:t>http://znanium.com</w:t>
              </w:r>
            </w:hyperlink>
            <w:r w:rsidRPr="00811826">
              <w:t>(дата обращения: 02.06.2021).-Текс: электронный.</w:t>
            </w:r>
          </w:p>
          <w:p w:rsidR="00811826" w:rsidRDefault="00811826" w:rsidP="00811826">
            <w:pPr>
              <w:pStyle w:val="af5"/>
              <w:numPr>
                <w:ilvl w:val="0"/>
                <w:numId w:val="23"/>
              </w:numPr>
              <w:jc w:val="both"/>
            </w:pPr>
            <w:r w:rsidRPr="00811826">
              <w:t xml:space="preserve">Электронная библиотечная система Юрайт: сайт. - URL:  </w:t>
            </w:r>
            <w:hyperlink r:id="rId30" w:history="1">
              <w:r w:rsidRPr="00DB0897">
                <w:rPr>
                  <w:rStyle w:val="afb"/>
                </w:rPr>
                <w:t>https://urait.ru/</w:t>
              </w:r>
            </w:hyperlink>
            <w:r>
              <w:t xml:space="preserve"> </w:t>
            </w:r>
            <w:r w:rsidRPr="00811826">
              <w:t>(дата обращения: 02.06.2021).-Текс:</w:t>
            </w:r>
            <w:r>
              <w:t xml:space="preserve"> электронный.</w:t>
            </w:r>
          </w:p>
          <w:p w:rsidR="00811826" w:rsidRPr="00811826" w:rsidRDefault="00811826" w:rsidP="00811826">
            <w:pPr>
              <w:pStyle w:val="af5"/>
              <w:numPr>
                <w:ilvl w:val="0"/>
                <w:numId w:val="23"/>
              </w:numPr>
              <w:jc w:val="both"/>
            </w:pPr>
            <w:r w:rsidRPr="00811826">
              <w:t>Электронная библиотечная система Лань: сайт. -</w:t>
            </w:r>
            <w:r w:rsidRPr="00811826">
              <w:rPr>
                <w:shd w:val="clear" w:color="auto" w:fill="FFFFFF"/>
              </w:rPr>
              <w:t xml:space="preserve"> URL: </w:t>
            </w:r>
            <w:r w:rsidRPr="00811826">
              <w:t xml:space="preserve"> </w:t>
            </w:r>
            <w:hyperlink r:id="rId31" w:history="1">
              <w:r w:rsidRPr="00811826">
                <w:rPr>
                  <w:color w:val="0000FF"/>
                  <w:u w:val="single"/>
                </w:rPr>
                <w:t>https://e.lanbook.com/</w:t>
              </w:r>
            </w:hyperlink>
            <w:r w:rsidRPr="00811826">
              <w:t xml:space="preserve">  </w:t>
            </w:r>
            <w:r w:rsidRPr="00811826">
              <w:rPr>
                <w:shd w:val="clear" w:color="auto" w:fill="FFFFFF"/>
              </w:rPr>
              <w:t xml:space="preserve">(дата обращения: </w:t>
            </w:r>
            <w:r w:rsidRPr="00811826">
              <w:t>02.06.2021</w:t>
            </w:r>
            <w:r w:rsidRPr="00811826">
              <w:rPr>
                <w:shd w:val="clear" w:color="auto" w:fill="FFFFFF"/>
              </w:rPr>
              <w:t xml:space="preserve">).- </w:t>
            </w:r>
            <w:r w:rsidRPr="00811826">
              <w:t>Текс: электронный.</w:t>
            </w:r>
          </w:p>
          <w:p w:rsidR="00811826" w:rsidRPr="00A201FF" w:rsidRDefault="00811826" w:rsidP="00811826">
            <w:pPr>
              <w:ind w:left="720"/>
              <w:jc w:val="both"/>
            </w:pPr>
          </w:p>
        </w:tc>
      </w:tr>
      <w:tr w:rsidR="00811826" w:rsidRPr="00A201FF" w:rsidTr="00330E36">
        <w:trPr>
          <w:gridAfter w:val="1"/>
          <w:wAfter w:w="1027" w:type="dxa"/>
        </w:trPr>
        <w:tc>
          <w:tcPr>
            <w:tcW w:w="8612" w:type="dxa"/>
          </w:tcPr>
          <w:p w:rsidR="00811826" w:rsidRPr="00A201FF" w:rsidRDefault="00811826" w:rsidP="00811826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</w:tr>
    </w:tbl>
    <w:p w:rsidR="00D01938" w:rsidRDefault="00D01938" w:rsidP="00643F0B">
      <w:pPr>
        <w:spacing w:line="300" w:lineRule="exact"/>
      </w:pPr>
    </w:p>
    <w:sectPr w:rsidR="00D01938" w:rsidSect="008D765A">
      <w:footerReference w:type="even" r:id="rId32"/>
      <w:pgSz w:w="11906" w:h="16838" w:code="9"/>
      <w:pgMar w:top="851" w:right="680" w:bottom="96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5B" w:rsidRDefault="0086225B">
      <w:r>
        <w:separator/>
      </w:r>
    </w:p>
  </w:endnote>
  <w:endnote w:type="continuationSeparator" w:id="0">
    <w:p w:rsidR="0086225B" w:rsidRDefault="0086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06" w:rsidRDefault="00D02306" w:rsidP="0041078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02306" w:rsidRDefault="00D02306" w:rsidP="0041078D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06" w:rsidRDefault="002C4E13" w:rsidP="00C5490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D63B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60" w:rsidRDefault="00F00560" w:rsidP="00F0056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64125">
      <w:rPr>
        <w:noProof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EF" w:rsidRDefault="006760EF" w:rsidP="006760E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64125"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06" w:rsidRDefault="00D02306" w:rsidP="00523FD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02306" w:rsidRDefault="00D02306" w:rsidP="009957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5B" w:rsidRDefault="0086225B">
      <w:r>
        <w:separator/>
      </w:r>
    </w:p>
  </w:footnote>
  <w:footnote w:type="continuationSeparator" w:id="0">
    <w:p w:rsidR="0086225B" w:rsidRDefault="0086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06" w:rsidRDefault="00D02306" w:rsidP="0041078D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02306" w:rsidRDefault="00D0230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06" w:rsidRDefault="00D02306" w:rsidP="0041078D">
    <w:pPr>
      <w:pStyle w:val="af1"/>
      <w:framePr w:wrap="around" w:vAnchor="text" w:hAnchor="margin" w:xAlign="center" w:y="1"/>
      <w:rPr>
        <w:rStyle w:val="af0"/>
      </w:rPr>
    </w:pPr>
  </w:p>
  <w:p w:rsidR="00D02306" w:rsidRDefault="00D0230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9E4"/>
    <w:multiLevelType w:val="hybridMultilevel"/>
    <w:tmpl w:val="54D6EBD2"/>
    <w:lvl w:ilvl="0" w:tplc="F5B01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957EB"/>
    <w:multiLevelType w:val="hybridMultilevel"/>
    <w:tmpl w:val="3280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49C1"/>
    <w:multiLevelType w:val="hybridMultilevel"/>
    <w:tmpl w:val="4222A518"/>
    <w:lvl w:ilvl="0" w:tplc="F5B01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6881"/>
    <w:multiLevelType w:val="hybridMultilevel"/>
    <w:tmpl w:val="45FE8ABE"/>
    <w:lvl w:ilvl="0" w:tplc="0D4CA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5E082D"/>
    <w:multiLevelType w:val="hybridMultilevel"/>
    <w:tmpl w:val="89DE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5A99"/>
    <w:multiLevelType w:val="multilevel"/>
    <w:tmpl w:val="1EB2D27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7526BC3"/>
    <w:multiLevelType w:val="hybridMultilevel"/>
    <w:tmpl w:val="DFE0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C83160"/>
    <w:multiLevelType w:val="hybridMultilevel"/>
    <w:tmpl w:val="DA0200E0"/>
    <w:lvl w:ilvl="0" w:tplc="598CA1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732D68"/>
    <w:multiLevelType w:val="hybridMultilevel"/>
    <w:tmpl w:val="4C16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873825"/>
    <w:multiLevelType w:val="hybridMultilevel"/>
    <w:tmpl w:val="2EFA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1041E3"/>
    <w:multiLevelType w:val="singleLevel"/>
    <w:tmpl w:val="B600AE62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DD712C"/>
    <w:multiLevelType w:val="hybridMultilevel"/>
    <w:tmpl w:val="F960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E51"/>
    <w:multiLevelType w:val="hybridMultilevel"/>
    <w:tmpl w:val="C6B2431C"/>
    <w:lvl w:ilvl="0" w:tplc="C3F8A7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CFF7E78"/>
    <w:multiLevelType w:val="hybridMultilevel"/>
    <w:tmpl w:val="3BEE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D74C46"/>
    <w:multiLevelType w:val="hybridMultilevel"/>
    <w:tmpl w:val="9732E30A"/>
    <w:lvl w:ilvl="0" w:tplc="3B885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0F71AC"/>
    <w:multiLevelType w:val="hybridMultilevel"/>
    <w:tmpl w:val="5D26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15039"/>
    <w:multiLevelType w:val="hybridMultilevel"/>
    <w:tmpl w:val="E5F81CAA"/>
    <w:lvl w:ilvl="0" w:tplc="1110F352">
      <w:start w:val="1"/>
      <w:numFmt w:val="bullet"/>
      <w:lvlText w:val="­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10E46A3"/>
    <w:multiLevelType w:val="hybridMultilevel"/>
    <w:tmpl w:val="3CE8FFE4"/>
    <w:lvl w:ilvl="0" w:tplc="C8C60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71AD1"/>
    <w:multiLevelType w:val="hybridMultilevel"/>
    <w:tmpl w:val="C65680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790C62"/>
    <w:multiLevelType w:val="hybridMultilevel"/>
    <w:tmpl w:val="B31CD578"/>
    <w:lvl w:ilvl="0" w:tplc="1C0C73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3173D"/>
    <w:multiLevelType w:val="hybridMultilevel"/>
    <w:tmpl w:val="3A78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C50746"/>
    <w:multiLevelType w:val="multilevel"/>
    <w:tmpl w:val="580A02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FD20F51"/>
    <w:multiLevelType w:val="hybridMultilevel"/>
    <w:tmpl w:val="BE12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B0357"/>
    <w:multiLevelType w:val="hybridMultilevel"/>
    <w:tmpl w:val="79D0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21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18"/>
  </w:num>
  <w:num w:numId="15">
    <w:abstractNumId w:val="5"/>
  </w:num>
  <w:num w:numId="16">
    <w:abstractNumId w:val="9"/>
  </w:num>
  <w:num w:numId="17">
    <w:abstractNumId w:val="3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5"/>
  </w:num>
  <w:num w:numId="23">
    <w:abstractNumId w:val="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16"/>
    <w:rsid w:val="00001587"/>
    <w:rsid w:val="000027B4"/>
    <w:rsid w:val="00003746"/>
    <w:rsid w:val="000060E7"/>
    <w:rsid w:val="0001018C"/>
    <w:rsid w:val="0001202E"/>
    <w:rsid w:val="00012D01"/>
    <w:rsid w:val="00015139"/>
    <w:rsid w:val="000228CF"/>
    <w:rsid w:val="00023DF3"/>
    <w:rsid w:val="00025AC8"/>
    <w:rsid w:val="00035D11"/>
    <w:rsid w:val="000369A2"/>
    <w:rsid w:val="000408D2"/>
    <w:rsid w:val="00040D29"/>
    <w:rsid w:val="000418DB"/>
    <w:rsid w:val="00047427"/>
    <w:rsid w:val="00047BA1"/>
    <w:rsid w:val="00047F49"/>
    <w:rsid w:val="000510C9"/>
    <w:rsid w:val="0005303C"/>
    <w:rsid w:val="00053BED"/>
    <w:rsid w:val="00055304"/>
    <w:rsid w:val="00063115"/>
    <w:rsid w:val="00063B23"/>
    <w:rsid w:val="00065BB5"/>
    <w:rsid w:val="000663F8"/>
    <w:rsid w:val="0006737C"/>
    <w:rsid w:val="00067F37"/>
    <w:rsid w:val="000709AD"/>
    <w:rsid w:val="00071BF3"/>
    <w:rsid w:val="00073C21"/>
    <w:rsid w:val="00074190"/>
    <w:rsid w:val="000743DF"/>
    <w:rsid w:val="00075749"/>
    <w:rsid w:val="00077C7F"/>
    <w:rsid w:val="000812BB"/>
    <w:rsid w:val="00085025"/>
    <w:rsid w:val="000864F3"/>
    <w:rsid w:val="00086D40"/>
    <w:rsid w:val="000873BE"/>
    <w:rsid w:val="00092246"/>
    <w:rsid w:val="0009240F"/>
    <w:rsid w:val="00092DE3"/>
    <w:rsid w:val="00093426"/>
    <w:rsid w:val="0009379D"/>
    <w:rsid w:val="000A116B"/>
    <w:rsid w:val="000A173C"/>
    <w:rsid w:val="000A292A"/>
    <w:rsid w:val="000A4BE0"/>
    <w:rsid w:val="000A4F49"/>
    <w:rsid w:val="000A6631"/>
    <w:rsid w:val="000A6EFD"/>
    <w:rsid w:val="000B2444"/>
    <w:rsid w:val="000B2F17"/>
    <w:rsid w:val="000B6B28"/>
    <w:rsid w:val="000C703C"/>
    <w:rsid w:val="000C7A13"/>
    <w:rsid w:val="000D4C6A"/>
    <w:rsid w:val="000D613B"/>
    <w:rsid w:val="000D64CF"/>
    <w:rsid w:val="000D77C2"/>
    <w:rsid w:val="000D7A4D"/>
    <w:rsid w:val="000D7B81"/>
    <w:rsid w:val="000E4203"/>
    <w:rsid w:val="000E476D"/>
    <w:rsid w:val="000E5E9D"/>
    <w:rsid w:val="000F155E"/>
    <w:rsid w:val="000F2A4C"/>
    <w:rsid w:val="000F2F05"/>
    <w:rsid w:val="000F3D1D"/>
    <w:rsid w:val="000F7F4A"/>
    <w:rsid w:val="00101114"/>
    <w:rsid w:val="0010152F"/>
    <w:rsid w:val="00105408"/>
    <w:rsid w:val="00105A7B"/>
    <w:rsid w:val="00106DE7"/>
    <w:rsid w:val="001072D1"/>
    <w:rsid w:val="001076CB"/>
    <w:rsid w:val="00110B87"/>
    <w:rsid w:val="00110CEA"/>
    <w:rsid w:val="001125A3"/>
    <w:rsid w:val="001140F9"/>
    <w:rsid w:val="00116D94"/>
    <w:rsid w:val="00123DAA"/>
    <w:rsid w:val="00125183"/>
    <w:rsid w:val="00125574"/>
    <w:rsid w:val="001305D6"/>
    <w:rsid w:val="00131001"/>
    <w:rsid w:val="001323C6"/>
    <w:rsid w:val="001329BE"/>
    <w:rsid w:val="00132BD4"/>
    <w:rsid w:val="0013766E"/>
    <w:rsid w:val="001402A8"/>
    <w:rsid w:val="00140BD5"/>
    <w:rsid w:val="0014412C"/>
    <w:rsid w:val="001448E1"/>
    <w:rsid w:val="00146261"/>
    <w:rsid w:val="00146F84"/>
    <w:rsid w:val="0015360A"/>
    <w:rsid w:val="0015548E"/>
    <w:rsid w:val="0015556F"/>
    <w:rsid w:val="001560AB"/>
    <w:rsid w:val="00156DC7"/>
    <w:rsid w:val="00160967"/>
    <w:rsid w:val="00161EA6"/>
    <w:rsid w:val="00170CF5"/>
    <w:rsid w:val="0017170B"/>
    <w:rsid w:val="00171E18"/>
    <w:rsid w:val="001726B6"/>
    <w:rsid w:val="00173A4C"/>
    <w:rsid w:val="00174386"/>
    <w:rsid w:val="00176456"/>
    <w:rsid w:val="00180A6F"/>
    <w:rsid w:val="00183893"/>
    <w:rsid w:val="00184744"/>
    <w:rsid w:val="001870CC"/>
    <w:rsid w:val="0019349B"/>
    <w:rsid w:val="00193622"/>
    <w:rsid w:val="00195170"/>
    <w:rsid w:val="00196335"/>
    <w:rsid w:val="00196575"/>
    <w:rsid w:val="001978CF"/>
    <w:rsid w:val="001A13E3"/>
    <w:rsid w:val="001A1A0D"/>
    <w:rsid w:val="001A4A11"/>
    <w:rsid w:val="001A5533"/>
    <w:rsid w:val="001A733C"/>
    <w:rsid w:val="001B1DF2"/>
    <w:rsid w:val="001B1F43"/>
    <w:rsid w:val="001B415D"/>
    <w:rsid w:val="001B4904"/>
    <w:rsid w:val="001B7EA9"/>
    <w:rsid w:val="001C0317"/>
    <w:rsid w:val="001C07FE"/>
    <w:rsid w:val="001C18BF"/>
    <w:rsid w:val="001C3928"/>
    <w:rsid w:val="001C4A6E"/>
    <w:rsid w:val="001D00F7"/>
    <w:rsid w:val="001E10A1"/>
    <w:rsid w:val="001E69B4"/>
    <w:rsid w:val="001E77D6"/>
    <w:rsid w:val="001E7C6F"/>
    <w:rsid w:val="001F1F4F"/>
    <w:rsid w:val="001F42AB"/>
    <w:rsid w:val="001F575F"/>
    <w:rsid w:val="001F576A"/>
    <w:rsid w:val="001F7350"/>
    <w:rsid w:val="002000E0"/>
    <w:rsid w:val="00200FE4"/>
    <w:rsid w:val="002010CA"/>
    <w:rsid w:val="00201946"/>
    <w:rsid w:val="00202319"/>
    <w:rsid w:val="00202CDB"/>
    <w:rsid w:val="0021024B"/>
    <w:rsid w:val="0021076B"/>
    <w:rsid w:val="00212688"/>
    <w:rsid w:val="002132A9"/>
    <w:rsid w:val="002151A9"/>
    <w:rsid w:val="002213D8"/>
    <w:rsid w:val="002311D8"/>
    <w:rsid w:val="00233AA4"/>
    <w:rsid w:val="00235B41"/>
    <w:rsid w:val="00240E70"/>
    <w:rsid w:val="00242D0C"/>
    <w:rsid w:val="002453EF"/>
    <w:rsid w:val="00255B19"/>
    <w:rsid w:val="00255C48"/>
    <w:rsid w:val="002572C8"/>
    <w:rsid w:val="00257666"/>
    <w:rsid w:val="00265203"/>
    <w:rsid w:val="00265F1F"/>
    <w:rsid w:val="00267F5E"/>
    <w:rsid w:val="00270048"/>
    <w:rsid w:val="00270C43"/>
    <w:rsid w:val="00273AFB"/>
    <w:rsid w:val="00273B16"/>
    <w:rsid w:val="002742F5"/>
    <w:rsid w:val="00274EBB"/>
    <w:rsid w:val="00276863"/>
    <w:rsid w:val="00276D9F"/>
    <w:rsid w:val="00282697"/>
    <w:rsid w:val="00283F1C"/>
    <w:rsid w:val="0028486C"/>
    <w:rsid w:val="0028575D"/>
    <w:rsid w:val="002863A3"/>
    <w:rsid w:val="00286627"/>
    <w:rsid w:val="00287E4B"/>
    <w:rsid w:val="00293CFB"/>
    <w:rsid w:val="00294B57"/>
    <w:rsid w:val="0029626D"/>
    <w:rsid w:val="002A4406"/>
    <w:rsid w:val="002A5206"/>
    <w:rsid w:val="002B07AA"/>
    <w:rsid w:val="002B269B"/>
    <w:rsid w:val="002B3D2B"/>
    <w:rsid w:val="002B3D70"/>
    <w:rsid w:val="002B5925"/>
    <w:rsid w:val="002B6E20"/>
    <w:rsid w:val="002B788F"/>
    <w:rsid w:val="002C300D"/>
    <w:rsid w:val="002C31F1"/>
    <w:rsid w:val="002C4D57"/>
    <w:rsid w:val="002C4E13"/>
    <w:rsid w:val="002C600C"/>
    <w:rsid w:val="002D62EE"/>
    <w:rsid w:val="002D69FC"/>
    <w:rsid w:val="002E0118"/>
    <w:rsid w:val="002E03C1"/>
    <w:rsid w:val="002E1D68"/>
    <w:rsid w:val="002E27F0"/>
    <w:rsid w:val="002E5673"/>
    <w:rsid w:val="002E6FD8"/>
    <w:rsid w:val="002F0B6A"/>
    <w:rsid w:val="002F106F"/>
    <w:rsid w:val="002F1229"/>
    <w:rsid w:val="002F1BA8"/>
    <w:rsid w:val="002F2509"/>
    <w:rsid w:val="002F251D"/>
    <w:rsid w:val="002F4253"/>
    <w:rsid w:val="002F586D"/>
    <w:rsid w:val="0030093E"/>
    <w:rsid w:val="00302A5A"/>
    <w:rsid w:val="00313616"/>
    <w:rsid w:val="00314247"/>
    <w:rsid w:val="00315534"/>
    <w:rsid w:val="003157DC"/>
    <w:rsid w:val="00321452"/>
    <w:rsid w:val="00321865"/>
    <w:rsid w:val="00323772"/>
    <w:rsid w:val="003240B8"/>
    <w:rsid w:val="003248B0"/>
    <w:rsid w:val="003305BF"/>
    <w:rsid w:val="00330E36"/>
    <w:rsid w:val="00333C7D"/>
    <w:rsid w:val="00334BD2"/>
    <w:rsid w:val="003360C9"/>
    <w:rsid w:val="00340E1F"/>
    <w:rsid w:val="0034310B"/>
    <w:rsid w:val="00343BCF"/>
    <w:rsid w:val="0034514A"/>
    <w:rsid w:val="0034573C"/>
    <w:rsid w:val="00346954"/>
    <w:rsid w:val="003473DE"/>
    <w:rsid w:val="00351AED"/>
    <w:rsid w:val="00352133"/>
    <w:rsid w:val="00353516"/>
    <w:rsid w:val="003535D6"/>
    <w:rsid w:val="00356E2C"/>
    <w:rsid w:val="00356E7B"/>
    <w:rsid w:val="00357558"/>
    <w:rsid w:val="0036307C"/>
    <w:rsid w:val="00364A21"/>
    <w:rsid w:val="00370ED1"/>
    <w:rsid w:val="00372BA2"/>
    <w:rsid w:val="003736F0"/>
    <w:rsid w:val="00373852"/>
    <w:rsid w:val="00382CD4"/>
    <w:rsid w:val="003855E2"/>
    <w:rsid w:val="00387578"/>
    <w:rsid w:val="003908D3"/>
    <w:rsid w:val="00392BF7"/>
    <w:rsid w:val="00392F18"/>
    <w:rsid w:val="00394D86"/>
    <w:rsid w:val="003960AB"/>
    <w:rsid w:val="003A00A9"/>
    <w:rsid w:val="003A0A99"/>
    <w:rsid w:val="003A1E45"/>
    <w:rsid w:val="003A2282"/>
    <w:rsid w:val="003A44B4"/>
    <w:rsid w:val="003A48F4"/>
    <w:rsid w:val="003A69AB"/>
    <w:rsid w:val="003A6C56"/>
    <w:rsid w:val="003A7F42"/>
    <w:rsid w:val="003B00F5"/>
    <w:rsid w:val="003B1753"/>
    <w:rsid w:val="003B3C4D"/>
    <w:rsid w:val="003B4B4A"/>
    <w:rsid w:val="003B53CC"/>
    <w:rsid w:val="003B7D42"/>
    <w:rsid w:val="003C14FE"/>
    <w:rsid w:val="003C174D"/>
    <w:rsid w:val="003C3017"/>
    <w:rsid w:val="003C31AE"/>
    <w:rsid w:val="003C5C28"/>
    <w:rsid w:val="003C6E73"/>
    <w:rsid w:val="003D0636"/>
    <w:rsid w:val="003D353F"/>
    <w:rsid w:val="003D3653"/>
    <w:rsid w:val="003D3A69"/>
    <w:rsid w:val="003D5304"/>
    <w:rsid w:val="003D54A4"/>
    <w:rsid w:val="003D55EB"/>
    <w:rsid w:val="003E2713"/>
    <w:rsid w:val="003E28F1"/>
    <w:rsid w:val="003E6E29"/>
    <w:rsid w:val="003E7D22"/>
    <w:rsid w:val="003F1099"/>
    <w:rsid w:val="003F1C89"/>
    <w:rsid w:val="003F22B9"/>
    <w:rsid w:val="003F2990"/>
    <w:rsid w:val="003F38BF"/>
    <w:rsid w:val="0040055F"/>
    <w:rsid w:val="00402B5B"/>
    <w:rsid w:val="0040456C"/>
    <w:rsid w:val="0040469F"/>
    <w:rsid w:val="00405964"/>
    <w:rsid w:val="00410057"/>
    <w:rsid w:val="0041078D"/>
    <w:rsid w:val="00411B73"/>
    <w:rsid w:val="00412C3D"/>
    <w:rsid w:val="00415190"/>
    <w:rsid w:val="004175FB"/>
    <w:rsid w:val="00420BD3"/>
    <w:rsid w:val="00421B4A"/>
    <w:rsid w:val="00426035"/>
    <w:rsid w:val="0043735C"/>
    <w:rsid w:val="00440EEB"/>
    <w:rsid w:val="004434A7"/>
    <w:rsid w:val="004452D8"/>
    <w:rsid w:val="0044621D"/>
    <w:rsid w:val="0045137C"/>
    <w:rsid w:val="004536AE"/>
    <w:rsid w:val="00457F83"/>
    <w:rsid w:val="00461161"/>
    <w:rsid w:val="004627EC"/>
    <w:rsid w:val="00462A80"/>
    <w:rsid w:val="00462E91"/>
    <w:rsid w:val="00464E13"/>
    <w:rsid w:val="0046638C"/>
    <w:rsid w:val="00467398"/>
    <w:rsid w:val="00467531"/>
    <w:rsid w:val="00467BCC"/>
    <w:rsid w:val="0047371B"/>
    <w:rsid w:val="00481003"/>
    <w:rsid w:val="00483411"/>
    <w:rsid w:val="0048382E"/>
    <w:rsid w:val="0048511C"/>
    <w:rsid w:val="004857D4"/>
    <w:rsid w:val="00492C41"/>
    <w:rsid w:val="00493081"/>
    <w:rsid w:val="00495F4D"/>
    <w:rsid w:val="004A3405"/>
    <w:rsid w:val="004A5815"/>
    <w:rsid w:val="004A6E30"/>
    <w:rsid w:val="004B0096"/>
    <w:rsid w:val="004B04CD"/>
    <w:rsid w:val="004B26AF"/>
    <w:rsid w:val="004C0CF5"/>
    <w:rsid w:val="004C4D4C"/>
    <w:rsid w:val="004C576B"/>
    <w:rsid w:val="004C6388"/>
    <w:rsid w:val="004C7FB0"/>
    <w:rsid w:val="004D0B48"/>
    <w:rsid w:val="004D5ECE"/>
    <w:rsid w:val="004D69D0"/>
    <w:rsid w:val="004E03DD"/>
    <w:rsid w:val="004E1067"/>
    <w:rsid w:val="004E40D9"/>
    <w:rsid w:val="004E4391"/>
    <w:rsid w:val="004E5708"/>
    <w:rsid w:val="004E7AC9"/>
    <w:rsid w:val="004E7FFB"/>
    <w:rsid w:val="004F326D"/>
    <w:rsid w:val="004F4829"/>
    <w:rsid w:val="004F61AD"/>
    <w:rsid w:val="00500AFC"/>
    <w:rsid w:val="00506207"/>
    <w:rsid w:val="00507408"/>
    <w:rsid w:val="00507985"/>
    <w:rsid w:val="0051013F"/>
    <w:rsid w:val="005123EA"/>
    <w:rsid w:val="00516D15"/>
    <w:rsid w:val="0052128C"/>
    <w:rsid w:val="00523FD6"/>
    <w:rsid w:val="00524AE6"/>
    <w:rsid w:val="00524CF9"/>
    <w:rsid w:val="0052585B"/>
    <w:rsid w:val="005321C3"/>
    <w:rsid w:val="005345CD"/>
    <w:rsid w:val="0053498B"/>
    <w:rsid w:val="00537BC7"/>
    <w:rsid w:val="005422F1"/>
    <w:rsid w:val="00542C57"/>
    <w:rsid w:val="00543DEC"/>
    <w:rsid w:val="00545CB4"/>
    <w:rsid w:val="00550001"/>
    <w:rsid w:val="00552401"/>
    <w:rsid w:val="00564218"/>
    <w:rsid w:val="00565DC7"/>
    <w:rsid w:val="005706B4"/>
    <w:rsid w:val="00570B1D"/>
    <w:rsid w:val="005710A5"/>
    <w:rsid w:val="005742C9"/>
    <w:rsid w:val="00574A2B"/>
    <w:rsid w:val="00575ACA"/>
    <w:rsid w:val="00577A50"/>
    <w:rsid w:val="00581D0B"/>
    <w:rsid w:val="00582C28"/>
    <w:rsid w:val="00585E4D"/>
    <w:rsid w:val="00596DFC"/>
    <w:rsid w:val="005A1A6C"/>
    <w:rsid w:val="005A1A8F"/>
    <w:rsid w:val="005A685D"/>
    <w:rsid w:val="005A764B"/>
    <w:rsid w:val="005B30D0"/>
    <w:rsid w:val="005B3C99"/>
    <w:rsid w:val="005C1914"/>
    <w:rsid w:val="005C23F9"/>
    <w:rsid w:val="005C241A"/>
    <w:rsid w:val="005C2E6B"/>
    <w:rsid w:val="005C5CE0"/>
    <w:rsid w:val="005C7098"/>
    <w:rsid w:val="005C73B8"/>
    <w:rsid w:val="005D378C"/>
    <w:rsid w:val="005D63B0"/>
    <w:rsid w:val="005E1213"/>
    <w:rsid w:val="005E2725"/>
    <w:rsid w:val="005E2BDF"/>
    <w:rsid w:val="005E3F5E"/>
    <w:rsid w:val="005E4B49"/>
    <w:rsid w:val="005F144C"/>
    <w:rsid w:val="005F2D1F"/>
    <w:rsid w:val="005F645B"/>
    <w:rsid w:val="005F6B04"/>
    <w:rsid w:val="005F7918"/>
    <w:rsid w:val="0060097C"/>
    <w:rsid w:val="00602490"/>
    <w:rsid w:val="00603C5C"/>
    <w:rsid w:val="00606144"/>
    <w:rsid w:val="006062DC"/>
    <w:rsid w:val="00606FE5"/>
    <w:rsid w:val="00610AEF"/>
    <w:rsid w:val="006118BA"/>
    <w:rsid w:val="00617091"/>
    <w:rsid w:val="006177DA"/>
    <w:rsid w:val="00617C57"/>
    <w:rsid w:val="00620567"/>
    <w:rsid w:val="0062402E"/>
    <w:rsid w:val="006246D7"/>
    <w:rsid w:val="0062620E"/>
    <w:rsid w:val="00630B08"/>
    <w:rsid w:val="00630CF0"/>
    <w:rsid w:val="00631566"/>
    <w:rsid w:val="0063226A"/>
    <w:rsid w:val="00632A33"/>
    <w:rsid w:val="00633AE6"/>
    <w:rsid w:val="0063433B"/>
    <w:rsid w:val="006348C8"/>
    <w:rsid w:val="00634F24"/>
    <w:rsid w:val="00635539"/>
    <w:rsid w:val="006406EB"/>
    <w:rsid w:val="00640B02"/>
    <w:rsid w:val="0064206E"/>
    <w:rsid w:val="00642D74"/>
    <w:rsid w:val="00643F0B"/>
    <w:rsid w:val="00644B38"/>
    <w:rsid w:val="00645025"/>
    <w:rsid w:val="006473CF"/>
    <w:rsid w:val="006528A1"/>
    <w:rsid w:val="00661269"/>
    <w:rsid w:val="006633DF"/>
    <w:rsid w:val="00665E6A"/>
    <w:rsid w:val="00666748"/>
    <w:rsid w:val="00667979"/>
    <w:rsid w:val="00670541"/>
    <w:rsid w:val="00671588"/>
    <w:rsid w:val="00671DCC"/>
    <w:rsid w:val="00673A75"/>
    <w:rsid w:val="00674BFB"/>
    <w:rsid w:val="00674C55"/>
    <w:rsid w:val="00675BE1"/>
    <w:rsid w:val="006760EF"/>
    <w:rsid w:val="0067638F"/>
    <w:rsid w:val="006770CE"/>
    <w:rsid w:val="00683A97"/>
    <w:rsid w:val="00684516"/>
    <w:rsid w:val="00684993"/>
    <w:rsid w:val="0068546A"/>
    <w:rsid w:val="00691A96"/>
    <w:rsid w:val="006A0DF1"/>
    <w:rsid w:val="006A251B"/>
    <w:rsid w:val="006A26D2"/>
    <w:rsid w:val="006A30C9"/>
    <w:rsid w:val="006A65E6"/>
    <w:rsid w:val="006A68D0"/>
    <w:rsid w:val="006B35AA"/>
    <w:rsid w:val="006B378D"/>
    <w:rsid w:val="006B3841"/>
    <w:rsid w:val="006B4AF4"/>
    <w:rsid w:val="006B6793"/>
    <w:rsid w:val="006B7D91"/>
    <w:rsid w:val="006C02D6"/>
    <w:rsid w:val="006C2874"/>
    <w:rsid w:val="006C29E5"/>
    <w:rsid w:val="006C37E9"/>
    <w:rsid w:val="006C437D"/>
    <w:rsid w:val="006C5090"/>
    <w:rsid w:val="006C56C0"/>
    <w:rsid w:val="006C72AD"/>
    <w:rsid w:val="006D28C0"/>
    <w:rsid w:val="006D3570"/>
    <w:rsid w:val="006D3D95"/>
    <w:rsid w:val="006D4F71"/>
    <w:rsid w:val="006D6066"/>
    <w:rsid w:val="006D69D4"/>
    <w:rsid w:val="006E3633"/>
    <w:rsid w:val="006E4F27"/>
    <w:rsid w:val="006F0EBE"/>
    <w:rsid w:val="006F2B53"/>
    <w:rsid w:val="007051DC"/>
    <w:rsid w:val="007072AE"/>
    <w:rsid w:val="007117AA"/>
    <w:rsid w:val="00714028"/>
    <w:rsid w:val="00714CD9"/>
    <w:rsid w:val="007152AE"/>
    <w:rsid w:val="007164EE"/>
    <w:rsid w:val="00716F8B"/>
    <w:rsid w:val="00721270"/>
    <w:rsid w:val="0072285C"/>
    <w:rsid w:val="00724800"/>
    <w:rsid w:val="007259AE"/>
    <w:rsid w:val="00730866"/>
    <w:rsid w:val="00730F9A"/>
    <w:rsid w:val="0073226E"/>
    <w:rsid w:val="007323EF"/>
    <w:rsid w:val="0073320F"/>
    <w:rsid w:val="00733BA6"/>
    <w:rsid w:val="00734321"/>
    <w:rsid w:val="00735C54"/>
    <w:rsid w:val="00741134"/>
    <w:rsid w:val="0074201A"/>
    <w:rsid w:val="00742B5C"/>
    <w:rsid w:val="007461CF"/>
    <w:rsid w:val="00750CC5"/>
    <w:rsid w:val="00750F06"/>
    <w:rsid w:val="007526B9"/>
    <w:rsid w:val="00752988"/>
    <w:rsid w:val="0075634C"/>
    <w:rsid w:val="00756C22"/>
    <w:rsid w:val="00756FDA"/>
    <w:rsid w:val="00760487"/>
    <w:rsid w:val="0076075F"/>
    <w:rsid w:val="00761A4F"/>
    <w:rsid w:val="00761D67"/>
    <w:rsid w:val="007648D5"/>
    <w:rsid w:val="00767F52"/>
    <w:rsid w:val="007719C8"/>
    <w:rsid w:val="00772E99"/>
    <w:rsid w:val="0077469B"/>
    <w:rsid w:val="00776B5A"/>
    <w:rsid w:val="00777D66"/>
    <w:rsid w:val="00780B79"/>
    <w:rsid w:val="00780E2D"/>
    <w:rsid w:val="007834C4"/>
    <w:rsid w:val="00783DE7"/>
    <w:rsid w:val="007943CE"/>
    <w:rsid w:val="0079557D"/>
    <w:rsid w:val="007A0156"/>
    <w:rsid w:val="007A0970"/>
    <w:rsid w:val="007A0F24"/>
    <w:rsid w:val="007A60A4"/>
    <w:rsid w:val="007A73C1"/>
    <w:rsid w:val="007B06C6"/>
    <w:rsid w:val="007B2D62"/>
    <w:rsid w:val="007B34BA"/>
    <w:rsid w:val="007B51AD"/>
    <w:rsid w:val="007B67D3"/>
    <w:rsid w:val="007B745D"/>
    <w:rsid w:val="007B793E"/>
    <w:rsid w:val="007B7FB4"/>
    <w:rsid w:val="007C0A88"/>
    <w:rsid w:val="007C0B6C"/>
    <w:rsid w:val="007C1117"/>
    <w:rsid w:val="007C3D38"/>
    <w:rsid w:val="007C417B"/>
    <w:rsid w:val="007D023D"/>
    <w:rsid w:val="007D0365"/>
    <w:rsid w:val="007D054F"/>
    <w:rsid w:val="007D0876"/>
    <w:rsid w:val="007D112D"/>
    <w:rsid w:val="007D2673"/>
    <w:rsid w:val="007D3F91"/>
    <w:rsid w:val="007D50D8"/>
    <w:rsid w:val="007D6A91"/>
    <w:rsid w:val="007E1324"/>
    <w:rsid w:val="007E2D4D"/>
    <w:rsid w:val="007E3C13"/>
    <w:rsid w:val="007E3D80"/>
    <w:rsid w:val="007E5822"/>
    <w:rsid w:val="007E6A36"/>
    <w:rsid w:val="007E76FC"/>
    <w:rsid w:val="007E7AB9"/>
    <w:rsid w:val="007F077B"/>
    <w:rsid w:val="007F13EA"/>
    <w:rsid w:val="007F3893"/>
    <w:rsid w:val="007F4E51"/>
    <w:rsid w:val="007F7299"/>
    <w:rsid w:val="00800DF0"/>
    <w:rsid w:val="008025F2"/>
    <w:rsid w:val="008055FC"/>
    <w:rsid w:val="00806A36"/>
    <w:rsid w:val="00806D9C"/>
    <w:rsid w:val="00807932"/>
    <w:rsid w:val="0081122E"/>
    <w:rsid w:val="00811826"/>
    <w:rsid w:val="0081389E"/>
    <w:rsid w:val="00813AF1"/>
    <w:rsid w:val="00813FBC"/>
    <w:rsid w:val="0081481E"/>
    <w:rsid w:val="008156E6"/>
    <w:rsid w:val="00815E4E"/>
    <w:rsid w:val="0082041B"/>
    <w:rsid w:val="008212E4"/>
    <w:rsid w:val="00822FBB"/>
    <w:rsid w:val="008234C8"/>
    <w:rsid w:val="008252DE"/>
    <w:rsid w:val="00825496"/>
    <w:rsid w:val="00825E59"/>
    <w:rsid w:val="00830199"/>
    <w:rsid w:val="00831A42"/>
    <w:rsid w:val="00833F68"/>
    <w:rsid w:val="008349E3"/>
    <w:rsid w:val="00835442"/>
    <w:rsid w:val="0083600D"/>
    <w:rsid w:val="00840486"/>
    <w:rsid w:val="00841AFA"/>
    <w:rsid w:val="00841CEF"/>
    <w:rsid w:val="00841DEE"/>
    <w:rsid w:val="00842BC5"/>
    <w:rsid w:val="00845E26"/>
    <w:rsid w:val="008461B4"/>
    <w:rsid w:val="008470A5"/>
    <w:rsid w:val="00847564"/>
    <w:rsid w:val="00851B8E"/>
    <w:rsid w:val="00853D23"/>
    <w:rsid w:val="00853DA6"/>
    <w:rsid w:val="0085631C"/>
    <w:rsid w:val="00857F40"/>
    <w:rsid w:val="0086053A"/>
    <w:rsid w:val="00860AC7"/>
    <w:rsid w:val="0086225B"/>
    <w:rsid w:val="008675DB"/>
    <w:rsid w:val="00867BE8"/>
    <w:rsid w:val="00867D6B"/>
    <w:rsid w:val="00871119"/>
    <w:rsid w:val="00871379"/>
    <w:rsid w:val="00874296"/>
    <w:rsid w:val="008750DE"/>
    <w:rsid w:val="008775E6"/>
    <w:rsid w:val="00881B25"/>
    <w:rsid w:val="0088266B"/>
    <w:rsid w:val="00890567"/>
    <w:rsid w:val="00892399"/>
    <w:rsid w:val="00892D1E"/>
    <w:rsid w:val="00893C3D"/>
    <w:rsid w:val="00894260"/>
    <w:rsid w:val="00895D15"/>
    <w:rsid w:val="008A2CD7"/>
    <w:rsid w:val="008A3D42"/>
    <w:rsid w:val="008A50A2"/>
    <w:rsid w:val="008A50D4"/>
    <w:rsid w:val="008A61AB"/>
    <w:rsid w:val="008C22DF"/>
    <w:rsid w:val="008C4D0B"/>
    <w:rsid w:val="008C6069"/>
    <w:rsid w:val="008C74A6"/>
    <w:rsid w:val="008D076F"/>
    <w:rsid w:val="008D1D00"/>
    <w:rsid w:val="008D60A8"/>
    <w:rsid w:val="008D765A"/>
    <w:rsid w:val="008E0569"/>
    <w:rsid w:val="008E058C"/>
    <w:rsid w:val="008E0615"/>
    <w:rsid w:val="008E0B5F"/>
    <w:rsid w:val="008E12A8"/>
    <w:rsid w:val="008E1E69"/>
    <w:rsid w:val="008E2C82"/>
    <w:rsid w:val="008E32A3"/>
    <w:rsid w:val="008E55B9"/>
    <w:rsid w:val="008E64DA"/>
    <w:rsid w:val="008E67F8"/>
    <w:rsid w:val="008F0D83"/>
    <w:rsid w:val="008F36D8"/>
    <w:rsid w:val="008F7317"/>
    <w:rsid w:val="0090180E"/>
    <w:rsid w:val="0090226F"/>
    <w:rsid w:val="00902756"/>
    <w:rsid w:val="0090491C"/>
    <w:rsid w:val="00905114"/>
    <w:rsid w:val="00905344"/>
    <w:rsid w:val="009142B5"/>
    <w:rsid w:val="00916800"/>
    <w:rsid w:val="00916DAC"/>
    <w:rsid w:val="009200CF"/>
    <w:rsid w:val="00921314"/>
    <w:rsid w:val="00931397"/>
    <w:rsid w:val="00935D27"/>
    <w:rsid w:val="009377E1"/>
    <w:rsid w:val="00937C46"/>
    <w:rsid w:val="00943EF0"/>
    <w:rsid w:val="00944726"/>
    <w:rsid w:val="00945C3D"/>
    <w:rsid w:val="00946BFD"/>
    <w:rsid w:val="0096202B"/>
    <w:rsid w:val="00962205"/>
    <w:rsid w:val="009628CB"/>
    <w:rsid w:val="00964DBB"/>
    <w:rsid w:val="00965224"/>
    <w:rsid w:val="009656B6"/>
    <w:rsid w:val="00965905"/>
    <w:rsid w:val="00965A6C"/>
    <w:rsid w:val="00965C77"/>
    <w:rsid w:val="009676AF"/>
    <w:rsid w:val="00970B34"/>
    <w:rsid w:val="00973BFA"/>
    <w:rsid w:val="00977901"/>
    <w:rsid w:val="00980839"/>
    <w:rsid w:val="0098219D"/>
    <w:rsid w:val="00983654"/>
    <w:rsid w:val="00984611"/>
    <w:rsid w:val="009855D4"/>
    <w:rsid w:val="009856CB"/>
    <w:rsid w:val="009858BA"/>
    <w:rsid w:val="0098717A"/>
    <w:rsid w:val="00991A0F"/>
    <w:rsid w:val="00994BD1"/>
    <w:rsid w:val="0099576C"/>
    <w:rsid w:val="009A0527"/>
    <w:rsid w:val="009A1152"/>
    <w:rsid w:val="009B01B3"/>
    <w:rsid w:val="009B6394"/>
    <w:rsid w:val="009B6B35"/>
    <w:rsid w:val="009B6DDA"/>
    <w:rsid w:val="009B750B"/>
    <w:rsid w:val="009C033C"/>
    <w:rsid w:val="009C15A4"/>
    <w:rsid w:val="009C328E"/>
    <w:rsid w:val="009C7CD1"/>
    <w:rsid w:val="009D1326"/>
    <w:rsid w:val="009D335A"/>
    <w:rsid w:val="009D51BA"/>
    <w:rsid w:val="009D6509"/>
    <w:rsid w:val="009D6A04"/>
    <w:rsid w:val="009E0622"/>
    <w:rsid w:val="009E0C8E"/>
    <w:rsid w:val="009E19B8"/>
    <w:rsid w:val="009E6E1C"/>
    <w:rsid w:val="009E6F0D"/>
    <w:rsid w:val="009E785F"/>
    <w:rsid w:val="009F24DA"/>
    <w:rsid w:val="009F2CD0"/>
    <w:rsid w:val="009F2E1A"/>
    <w:rsid w:val="009F5B52"/>
    <w:rsid w:val="009F7072"/>
    <w:rsid w:val="00A00A70"/>
    <w:rsid w:val="00A02A56"/>
    <w:rsid w:val="00A04109"/>
    <w:rsid w:val="00A05223"/>
    <w:rsid w:val="00A06064"/>
    <w:rsid w:val="00A06C8A"/>
    <w:rsid w:val="00A0789D"/>
    <w:rsid w:val="00A07921"/>
    <w:rsid w:val="00A10D4B"/>
    <w:rsid w:val="00A123C3"/>
    <w:rsid w:val="00A123FA"/>
    <w:rsid w:val="00A14EDA"/>
    <w:rsid w:val="00A15C1A"/>
    <w:rsid w:val="00A16638"/>
    <w:rsid w:val="00A204DA"/>
    <w:rsid w:val="00A20BA5"/>
    <w:rsid w:val="00A21F64"/>
    <w:rsid w:val="00A242C5"/>
    <w:rsid w:val="00A276C6"/>
    <w:rsid w:val="00A32366"/>
    <w:rsid w:val="00A333A6"/>
    <w:rsid w:val="00A43DBE"/>
    <w:rsid w:val="00A521E9"/>
    <w:rsid w:val="00A52F02"/>
    <w:rsid w:val="00A55C8D"/>
    <w:rsid w:val="00A56D26"/>
    <w:rsid w:val="00A57764"/>
    <w:rsid w:val="00A627A7"/>
    <w:rsid w:val="00A62A37"/>
    <w:rsid w:val="00A65925"/>
    <w:rsid w:val="00A65B19"/>
    <w:rsid w:val="00A6606C"/>
    <w:rsid w:val="00A6759D"/>
    <w:rsid w:val="00A73596"/>
    <w:rsid w:val="00A74335"/>
    <w:rsid w:val="00A74D18"/>
    <w:rsid w:val="00A83047"/>
    <w:rsid w:val="00A85FC2"/>
    <w:rsid w:val="00A877CA"/>
    <w:rsid w:val="00A90889"/>
    <w:rsid w:val="00A90C83"/>
    <w:rsid w:val="00A91BB4"/>
    <w:rsid w:val="00A93493"/>
    <w:rsid w:val="00A93539"/>
    <w:rsid w:val="00A97416"/>
    <w:rsid w:val="00AA0FF3"/>
    <w:rsid w:val="00AA3284"/>
    <w:rsid w:val="00AA67A0"/>
    <w:rsid w:val="00AA6CC8"/>
    <w:rsid w:val="00AB015D"/>
    <w:rsid w:val="00AB38A7"/>
    <w:rsid w:val="00AB459D"/>
    <w:rsid w:val="00AB4ED1"/>
    <w:rsid w:val="00AB632A"/>
    <w:rsid w:val="00AB6BF6"/>
    <w:rsid w:val="00AC0AB2"/>
    <w:rsid w:val="00AC2198"/>
    <w:rsid w:val="00AC2AC3"/>
    <w:rsid w:val="00AC36C8"/>
    <w:rsid w:val="00AC37F7"/>
    <w:rsid w:val="00AC44FD"/>
    <w:rsid w:val="00AC54D8"/>
    <w:rsid w:val="00AC6540"/>
    <w:rsid w:val="00AC782F"/>
    <w:rsid w:val="00AD0235"/>
    <w:rsid w:val="00AD20BB"/>
    <w:rsid w:val="00AD270A"/>
    <w:rsid w:val="00AD44D2"/>
    <w:rsid w:val="00AE0517"/>
    <w:rsid w:val="00AE0704"/>
    <w:rsid w:val="00AE558D"/>
    <w:rsid w:val="00AE6300"/>
    <w:rsid w:val="00AF4506"/>
    <w:rsid w:val="00AF59F5"/>
    <w:rsid w:val="00AF73D6"/>
    <w:rsid w:val="00B00154"/>
    <w:rsid w:val="00B03C48"/>
    <w:rsid w:val="00B0637C"/>
    <w:rsid w:val="00B069B6"/>
    <w:rsid w:val="00B10FEF"/>
    <w:rsid w:val="00B1183C"/>
    <w:rsid w:val="00B16D55"/>
    <w:rsid w:val="00B17736"/>
    <w:rsid w:val="00B2048F"/>
    <w:rsid w:val="00B20C35"/>
    <w:rsid w:val="00B20D61"/>
    <w:rsid w:val="00B22729"/>
    <w:rsid w:val="00B23C3B"/>
    <w:rsid w:val="00B26949"/>
    <w:rsid w:val="00B3513D"/>
    <w:rsid w:val="00B4071A"/>
    <w:rsid w:val="00B426A7"/>
    <w:rsid w:val="00B43132"/>
    <w:rsid w:val="00B43A18"/>
    <w:rsid w:val="00B46353"/>
    <w:rsid w:val="00B4729C"/>
    <w:rsid w:val="00B50BA8"/>
    <w:rsid w:val="00B56136"/>
    <w:rsid w:val="00B57FB9"/>
    <w:rsid w:val="00B62727"/>
    <w:rsid w:val="00B678A8"/>
    <w:rsid w:val="00B70F1E"/>
    <w:rsid w:val="00B70F69"/>
    <w:rsid w:val="00B71691"/>
    <w:rsid w:val="00B7496A"/>
    <w:rsid w:val="00B80206"/>
    <w:rsid w:val="00B848B1"/>
    <w:rsid w:val="00B8587E"/>
    <w:rsid w:val="00B9108F"/>
    <w:rsid w:val="00B92C2A"/>
    <w:rsid w:val="00B93585"/>
    <w:rsid w:val="00B9485E"/>
    <w:rsid w:val="00B95ACB"/>
    <w:rsid w:val="00B96E64"/>
    <w:rsid w:val="00BA07D4"/>
    <w:rsid w:val="00BA1C5E"/>
    <w:rsid w:val="00BA243C"/>
    <w:rsid w:val="00BA276B"/>
    <w:rsid w:val="00BA526B"/>
    <w:rsid w:val="00BA6009"/>
    <w:rsid w:val="00BB0CAB"/>
    <w:rsid w:val="00BB4083"/>
    <w:rsid w:val="00BC14B2"/>
    <w:rsid w:val="00BC1A80"/>
    <w:rsid w:val="00BC3970"/>
    <w:rsid w:val="00BC59D6"/>
    <w:rsid w:val="00BC5A57"/>
    <w:rsid w:val="00BC6B2D"/>
    <w:rsid w:val="00BD01E7"/>
    <w:rsid w:val="00BD0B4F"/>
    <w:rsid w:val="00BD0BCF"/>
    <w:rsid w:val="00BD0EFB"/>
    <w:rsid w:val="00BD40C8"/>
    <w:rsid w:val="00BD4AAA"/>
    <w:rsid w:val="00BD542A"/>
    <w:rsid w:val="00BD68CA"/>
    <w:rsid w:val="00BD7BC3"/>
    <w:rsid w:val="00BE29BC"/>
    <w:rsid w:val="00BE6ECD"/>
    <w:rsid w:val="00BE7065"/>
    <w:rsid w:val="00BF1CE3"/>
    <w:rsid w:val="00BF4FE8"/>
    <w:rsid w:val="00BF5562"/>
    <w:rsid w:val="00BF6081"/>
    <w:rsid w:val="00C028AE"/>
    <w:rsid w:val="00C0663E"/>
    <w:rsid w:val="00C13741"/>
    <w:rsid w:val="00C14CED"/>
    <w:rsid w:val="00C1524D"/>
    <w:rsid w:val="00C16F6C"/>
    <w:rsid w:val="00C17B2F"/>
    <w:rsid w:val="00C20C60"/>
    <w:rsid w:val="00C21AB3"/>
    <w:rsid w:val="00C22561"/>
    <w:rsid w:val="00C2394D"/>
    <w:rsid w:val="00C36258"/>
    <w:rsid w:val="00C36916"/>
    <w:rsid w:val="00C4120B"/>
    <w:rsid w:val="00C42F0B"/>
    <w:rsid w:val="00C4350E"/>
    <w:rsid w:val="00C455E0"/>
    <w:rsid w:val="00C459C6"/>
    <w:rsid w:val="00C45EFC"/>
    <w:rsid w:val="00C465DD"/>
    <w:rsid w:val="00C4699F"/>
    <w:rsid w:val="00C51CBB"/>
    <w:rsid w:val="00C5341D"/>
    <w:rsid w:val="00C54908"/>
    <w:rsid w:val="00C56394"/>
    <w:rsid w:val="00C566FE"/>
    <w:rsid w:val="00C57BD3"/>
    <w:rsid w:val="00C60AD1"/>
    <w:rsid w:val="00C60FD9"/>
    <w:rsid w:val="00C615E9"/>
    <w:rsid w:val="00C735AA"/>
    <w:rsid w:val="00C73731"/>
    <w:rsid w:val="00C73B00"/>
    <w:rsid w:val="00C73C75"/>
    <w:rsid w:val="00C7446B"/>
    <w:rsid w:val="00C7477D"/>
    <w:rsid w:val="00C76212"/>
    <w:rsid w:val="00C7787D"/>
    <w:rsid w:val="00C803FF"/>
    <w:rsid w:val="00C8247D"/>
    <w:rsid w:val="00C831B2"/>
    <w:rsid w:val="00C839A2"/>
    <w:rsid w:val="00C83CEF"/>
    <w:rsid w:val="00C846C9"/>
    <w:rsid w:val="00C849A3"/>
    <w:rsid w:val="00C90E5E"/>
    <w:rsid w:val="00C91E2F"/>
    <w:rsid w:val="00C95C51"/>
    <w:rsid w:val="00CA1176"/>
    <w:rsid w:val="00CA3712"/>
    <w:rsid w:val="00CA4079"/>
    <w:rsid w:val="00CA4730"/>
    <w:rsid w:val="00CA7973"/>
    <w:rsid w:val="00CB02BA"/>
    <w:rsid w:val="00CB36C8"/>
    <w:rsid w:val="00CC00BE"/>
    <w:rsid w:val="00CC23E3"/>
    <w:rsid w:val="00CC25A9"/>
    <w:rsid w:val="00CC6727"/>
    <w:rsid w:val="00CD1012"/>
    <w:rsid w:val="00CD1D50"/>
    <w:rsid w:val="00CD2545"/>
    <w:rsid w:val="00CD4D39"/>
    <w:rsid w:val="00CD6900"/>
    <w:rsid w:val="00CE22BC"/>
    <w:rsid w:val="00CE2805"/>
    <w:rsid w:val="00CE2E36"/>
    <w:rsid w:val="00CE5B3A"/>
    <w:rsid w:val="00CF0301"/>
    <w:rsid w:val="00CF1B72"/>
    <w:rsid w:val="00CF28C0"/>
    <w:rsid w:val="00CF395E"/>
    <w:rsid w:val="00CF4719"/>
    <w:rsid w:val="00CF5BD4"/>
    <w:rsid w:val="00D01938"/>
    <w:rsid w:val="00D02306"/>
    <w:rsid w:val="00D03B5B"/>
    <w:rsid w:val="00D055A7"/>
    <w:rsid w:val="00D0660B"/>
    <w:rsid w:val="00D075B1"/>
    <w:rsid w:val="00D1188F"/>
    <w:rsid w:val="00D1417B"/>
    <w:rsid w:val="00D161D8"/>
    <w:rsid w:val="00D21DEF"/>
    <w:rsid w:val="00D22DFA"/>
    <w:rsid w:val="00D26FAA"/>
    <w:rsid w:val="00D26FF0"/>
    <w:rsid w:val="00D3365E"/>
    <w:rsid w:val="00D41B86"/>
    <w:rsid w:val="00D43D5A"/>
    <w:rsid w:val="00D452B9"/>
    <w:rsid w:val="00D47C64"/>
    <w:rsid w:val="00D50E0B"/>
    <w:rsid w:val="00D533F7"/>
    <w:rsid w:val="00D557AF"/>
    <w:rsid w:val="00D57B02"/>
    <w:rsid w:val="00D640B2"/>
    <w:rsid w:val="00D6643E"/>
    <w:rsid w:val="00D70F8D"/>
    <w:rsid w:val="00D76E3B"/>
    <w:rsid w:val="00D776E8"/>
    <w:rsid w:val="00D80737"/>
    <w:rsid w:val="00D81861"/>
    <w:rsid w:val="00D8209D"/>
    <w:rsid w:val="00D83499"/>
    <w:rsid w:val="00D845B6"/>
    <w:rsid w:val="00D85172"/>
    <w:rsid w:val="00D91CEA"/>
    <w:rsid w:val="00D91E71"/>
    <w:rsid w:val="00D91F9C"/>
    <w:rsid w:val="00D942C0"/>
    <w:rsid w:val="00D96B04"/>
    <w:rsid w:val="00DA105A"/>
    <w:rsid w:val="00DA1E4F"/>
    <w:rsid w:val="00DA2573"/>
    <w:rsid w:val="00DA5803"/>
    <w:rsid w:val="00DA5EE5"/>
    <w:rsid w:val="00DB1F8D"/>
    <w:rsid w:val="00DB4EEA"/>
    <w:rsid w:val="00DB7F81"/>
    <w:rsid w:val="00DC0896"/>
    <w:rsid w:val="00DC221B"/>
    <w:rsid w:val="00DC2E8F"/>
    <w:rsid w:val="00DC42A3"/>
    <w:rsid w:val="00DC6956"/>
    <w:rsid w:val="00DC70AB"/>
    <w:rsid w:val="00DD1032"/>
    <w:rsid w:val="00DD15E8"/>
    <w:rsid w:val="00DD6054"/>
    <w:rsid w:val="00DD760B"/>
    <w:rsid w:val="00DE2867"/>
    <w:rsid w:val="00DE33D8"/>
    <w:rsid w:val="00DE3E32"/>
    <w:rsid w:val="00DE58F8"/>
    <w:rsid w:val="00DE7AFA"/>
    <w:rsid w:val="00DE7D02"/>
    <w:rsid w:val="00DF1C47"/>
    <w:rsid w:val="00DF1DFB"/>
    <w:rsid w:val="00DF29A7"/>
    <w:rsid w:val="00DF3A95"/>
    <w:rsid w:val="00DF5E73"/>
    <w:rsid w:val="00E00502"/>
    <w:rsid w:val="00E00BE3"/>
    <w:rsid w:val="00E01EFF"/>
    <w:rsid w:val="00E042ED"/>
    <w:rsid w:val="00E05A45"/>
    <w:rsid w:val="00E0694B"/>
    <w:rsid w:val="00E11BA1"/>
    <w:rsid w:val="00E1210F"/>
    <w:rsid w:val="00E134F7"/>
    <w:rsid w:val="00E135BF"/>
    <w:rsid w:val="00E17A3D"/>
    <w:rsid w:val="00E2060E"/>
    <w:rsid w:val="00E21BC9"/>
    <w:rsid w:val="00E22FBA"/>
    <w:rsid w:val="00E23102"/>
    <w:rsid w:val="00E26BB7"/>
    <w:rsid w:val="00E31D96"/>
    <w:rsid w:val="00E337EA"/>
    <w:rsid w:val="00E34060"/>
    <w:rsid w:val="00E403E3"/>
    <w:rsid w:val="00E40B92"/>
    <w:rsid w:val="00E428CF"/>
    <w:rsid w:val="00E42D8D"/>
    <w:rsid w:val="00E44D14"/>
    <w:rsid w:val="00E527D9"/>
    <w:rsid w:val="00E536BB"/>
    <w:rsid w:val="00E53BE4"/>
    <w:rsid w:val="00E54922"/>
    <w:rsid w:val="00E54EF5"/>
    <w:rsid w:val="00E56683"/>
    <w:rsid w:val="00E56B14"/>
    <w:rsid w:val="00E64635"/>
    <w:rsid w:val="00E6555E"/>
    <w:rsid w:val="00E66F53"/>
    <w:rsid w:val="00E709C4"/>
    <w:rsid w:val="00E77386"/>
    <w:rsid w:val="00E77885"/>
    <w:rsid w:val="00E828B1"/>
    <w:rsid w:val="00E82F29"/>
    <w:rsid w:val="00E878CE"/>
    <w:rsid w:val="00E90523"/>
    <w:rsid w:val="00E91538"/>
    <w:rsid w:val="00E91AB8"/>
    <w:rsid w:val="00E91C4E"/>
    <w:rsid w:val="00E92BB5"/>
    <w:rsid w:val="00E92DEE"/>
    <w:rsid w:val="00E9681D"/>
    <w:rsid w:val="00E96B22"/>
    <w:rsid w:val="00EA05B2"/>
    <w:rsid w:val="00EA3DBB"/>
    <w:rsid w:val="00EA77DF"/>
    <w:rsid w:val="00EA7813"/>
    <w:rsid w:val="00EB5049"/>
    <w:rsid w:val="00EB598E"/>
    <w:rsid w:val="00EB7306"/>
    <w:rsid w:val="00EC5B2A"/>
    <w:rsid w:val="00EC6AF7"/>
    <w:rsid w:val="00ED07A0"/>
    <w:rsid w:val="00ED2578"/>
    <w:rsid w:val="00ED5141"/>
    <w:rsid w:val="00ED67EC"/>
    <w:rsid w:val="00ED6D42"/>
    <w:rsid w:val="00ED7058"/>
    <w:rsid w:val="00ED748E"/>
    <w:rsid w:val="00EE09D1"/>
    <w:rsid w:val="00EE2C51"/>
    <w:rsid w:val="00EE7ACF"/>
    <w:rsid w:val="00EF2C79"/>
    <w:rsid w:val="00EF55E2"/>
    <w:rsid w:val="00EF70E8"/>
    <w:rsid w:val="00EF75AA"/>
    <w:rsid w:val="00EF7B46"/>
    <w:rsid w:val="00EF7DC0"/>
    <w:rsid w:val="00F00560"/>
    <w:rsid w:val="00F02488"/>
    <w:rsid w:val="00F034BF"/>
    <w:rsid w:val="00F03B59"/>
    <w:rsid w:val="00F04416"/>
    <w:rsid w:val="00F04FFC"/>
    <w:rsid w:val="00F10471"/>
    <w:rsid w:val="00F10AB7"/>
    <w:rsid w:val="00F10D30"/>
    <w:rsid w:val="00F11D8F"/>
    <w:rsid w:val="00F11EDA"/>
    <w:rsid w:val="00F14A80"/>
    <w:rsid w:val="00F14F2F"/>
    <w:rsid w:val="00F16A69"/>
    <w:rsid w:val="00F1798D"/>
    <w:rsid w:val="00F21A48"/>
    <w:rsid w:val="00F23055"/>
    <w:rsid w:val="00F250F2"/>
    <w:rsid w:val="00F26E81"/>
    <w:rsid w:val="00F30145"/>
    <w:rsid w:val="00F305AA"/>
    <w:rsid w:val="00F31477"/>
    <w:rsid w:val="00F34708"/>
    <w:rsid w:val="00F36AB5"/>
    <w:rsid w:val="00F3713B"/>
    <w:rsid w:val="00F37BA3"/>
    <w:rsid w:val="00F40AFA"/>
    <w:rsid w:val="00F476AE"/>
    <w:rsid w:val="00F503E8"/>
    <w:rsid w:val="00F5371B"/>
    <w:rsid w:val="00F537EE"/>
    <w:rsid w:val="00F6106B"/>
    <w:rsid w:val="00F62029"/>
    <w:rsid w:val="00F64125"/>
    <w:rsid w:val="00F67D51"/>
    <w:rsid w:val="00F77CA8"/>
    <w:rsid w:val="00F81CE8"/>
    <w:rsid w:val="00F84919"/>
    <w:rsid w:val="00F87BC0"/>
    <w:rsid w:val="00F87F94"/>
    <w:rsid w:val="00F95670"/>
    <w:rsid w:val="00F958C6"/>
    <w:rsid w:val="00F95C77"/>
    <w:rsid w:val="00F95D2D"/>
    <w:rsid w:val="00F97DC2"/>
    <w:rsid w:val="00FA0450"/>
    <w:rsid w:val="00FA1348"/>
    <w:rsid w:val="00FA2ADA"/>
    <w:rsid w:val="00FA2FA3"/>
    <w:rsid w:val="00FA5B19"/>
    <w:rsid w:val="00FA7C47"/>
    <w:rsid w:val="00FB00BC"/>
    <w:rsid w:val="00FB07F8"/>
    <w:rsid w:val="00FB1E42"/>
    <w:rsid w:val="00FB2991"/>
    <w:rsid w:val="00FB6686"/>
    <w:rsid w:val="00FB780B"/>
    <w:rsid w:val="00FC2FEF"/>
    <w:rsid w:val="00FC5A1B"/>
    <w:rsid w:val="00FC799E"/>
    <w:rsid w:val="00FD0D46"/>
    <w:rsid w:val="00FD6A6D"/>
    <w:rsid w:val="00FE3A7A"/>
    <w:rsid w:val="00FE59CC"/>
    <w:rsid w:val="00FE6006"/>
    <w:rsid w:val="00FE6492"/>
    <w:rsid w:val="00FE6CCF"/>
    <w:rsid w:val="00FF138C"/>
    <w:rsid w:val="00FF181C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9E59F4-59DD-4AA2-90AD-949A89D0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91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1919"/>
    <w:rPr>
      <w:rFonts w:cs="Times New Roman"/>
      <w:sz w:val="24"/>
    </w:rPr>
  </w:style>
  <w:style w:type="table" w:styleId="a3">
    <w:name w:val="Table Grid"/>
    <w:basedOn w:val="a1"/>
    <w:uiPriority w:val="59"/>
    <w:rsid w:val="0027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7D054F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7D0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7D0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7D05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EC6AF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</w:rPr>
  </w:style>
  <w:style w:type="character" w:styleId="ad">
    <w:name w:val="footnote reference"/>
    <w:basedOn w:val="a0"/>
    <w:uiPriority w:val="99"/>
    <w:semiHidden/>
    <w:rsid w:val="00EC6AF7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9957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1078D"/>
    <w:rPr>
      <w:rFonts w:cs="Times New Roman"/>
      <w:sz w:val="24"/>
    </w:rPr>
  </w:style>
  <w:style w:type="character" w:styleId="af0">
    <w:name w:val="page number"/>
    <w:basedOn w:val="a0"/>
    <w:uiPriority w:val="99"/>
    <w:rsid w:val="0099576C"/>
    <w:rPr>
      <w:rFonts w:cs="Times New Roman"/>
    </w:rPr>
  </w:style>
  <w:style w:type="paragraph" w:styleId="af1">
    <w:name w:val="header"/>
    <w:basedOn w:val="a"/>
    <w:link w:val="af2"/>
    <w:uiPriority w:val="99"/>
    <w:rsid w:val="00B4313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Pr>
      <w:rFonts w:cs="Times New Roman"/>
      <w:sz w:val="24"/>
      <w:szCs w:val="24"/>
    </w:rPr>
  </w:style>
  <w:style w:type="paragraph" w:styleId="2">
    <w:name w:val="List 2"/>
    <w:basedOn w:val="a"/>
    <w:uiPriority w:val="99"/>
    <w:rsid w:val="00FF1919"/>
    <w:pPr>
      <w:ind w:left="566" w:hanging="283"/>
    </w:pPr>
  </w:style>
  <w:style w:type="paragraph" w:styleId="af3">
    <w:name w:val="List"/>
    <w:basedOn w:val="a"/>
    <w:uiPriority w:val="99"/>
    <w:rsid w:val="00FF1919"/>
    <w:pPr>
      <w:ind w:left="283" w:hanging="283"/>
    </w:pPr>
  </w:style>
  <w:style w:type="paragraph" w:styleId="af4">
    <w:name w:val="Normal (Web)"/>
    <w:basedOn w:val="a"/>
    <w:uiPriority w:val="99"/>
    <w:rsid w:val="00FF1919"/>
    <w:pPr>
      <w:spacing w:before="100" w:beforeAutospacing="1" w:after="100" w:afterAutospacing="1"/>
    </w:pPr>
  </w:style>
  <w:style w:type="paragraph" w:styleId="af5">
    <w:name w:val="List Paragraph"/>
    <w:aliases w:val="Содержание. 2 уровень"/>
    <w:basedOn w:val="a"/>
    <w:link w:val="af6"/>
    <w:uiPriority w:val="34"/>
    <w:qFormat/>
    <w:rsid w:val="00FA1348"/>
    <w:pPr>
      <w:ind w:left="720"/>
      <w:contextualSpacing/>
    </w:pPr>
  </w:style>
  <w:style w:type="character" w:styleId="af7">
    <w:name w:val="Emphasis"/>
    <w:basedOn w:val="a0"/>
    <w:uiPriority w:val="20"/>
    <w:qFormat/>
    <w:rsid w:val="00FA1348"/>
    <w:rPr>
      <w:rFonts w:cs="Times New Roman"/>
      <w:i/>
    </w:rPr>
  </w:style>
  <w:style w:type="paragraph" w:styleId="af8">
    <w:name w:val="Subtitle"/>
    <w:basedOn w:val="a"/>
    <w:next w:val="a"/>
    <w:link w:val="af9"/>
    <w:uiPriority w:val="11"/>
    <w:qFormat/>
    <w:rsid w:val="0029626D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11"/>
    <w:locked/>
    <w:rsid w:val="0029626D"/>
    <w:rPr>
      <w:rFonts w:ascii="Cambria" w:hAnsi="Cambria" w:cs="Times New Roman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8775E6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30CF0"/>
    <w:pPr>
      <w:tabs>
        <w:tab w:val="right" w:leader="dot" w:pos="9345"/>
      </w:tabs>
      <w:spacing w:line="360" w:lineRule="auto"/>
      <w:ind w:left="284" w:hanging="284"/>
    </w:pPr>
  </w:style>
  <w:style w:type="paragraph" w:styleId="20">
    <w:name w:val="toc 2"/>
    <w:basedOn w:val="a"/>
    <w:next w:val="a"/>
    <w:autoRedefine/>
    <w:uiPriority w:val="39"/>
    <w:rsid w:val="00B4729C"/>
    <w:pPr>
      <w:tabs>
        <w:tab w:val="right" w:leader="dot" w:pos="9345"/>
      </w:tabs>
      <w:spacing w:line="360" w:lineRule="auto"/>
      <w:ind w:left="284" w:hanging="284"/>
    </w:pPr>
    <w:rPr>
      <w:noProof/>
    </w:rPr>
  </w:style>
  <w:style w:type="paragraph" w:styleId="3">
    <w:name w:val="toc 3"/>
    <w:basedOn w:val="a"/>
    <w:next w:val="a"/>
    <w:autoRedefine/>
    <w:uiPriority w:val="39"/>
    <w:unhideWhenUsed/>
    <w:rsid w:val="008775E6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8775E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775E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775E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775E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775E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775E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b">
    <w:name w:val="Hyperlink"/>
    <w:basedOn w:val="a0"/>
    <w:uiPriority w:val="99"/>
    <w:unhideWhenUsed/>
    <w:rsid w:val="008775E6"/>
    <w:rPr>
      <w:rFonts w:cs="Times New Roman"/>
      <w:color w:val="0000FF"/>
      <w:u w:val="single"/>
    </w:rPr>
  </w:style>
  <w:style w:type="character" w:customStyle="1" w:styleId="Bodytext">
    <w:name w:val="Body text_"/>
    <w:link w:val="50"/>
    <w:locked/>
    <w:rsid w:val="00E92BB5"/>
    <w:rPr>
      <w:sz w:val="26"/>
      <w:shd w:val="clear" w:color="auto" w:fill="FFFFFF"/>
    </w:rPr>
  </w:style>
  <w:style w:type="paragraph" w:customStyle="1" w:styleId="50">
    <w:name w:val="Основной текст5"/>
    <w:basedOn w:val="a"/>
    <w:link w:val="Bodytext"/>
    <w:rsid w:val="00E92BB5"/>
    <w:pPr>
      <w:shd w:val="clear" w:color="auto" w:fill="FFFFFF"/>
      <w:spacing w:line="442" w:lineRule="exact"/>
      <w:ind w:hanging="440"/>
    </w:pPr>
    <w:rPr>
      <w:sz w:val="26"/>
      <w:szCs w:val="20"/>
    </w:rPr>
  </w:style>
  <w:style w:type="character" w:styleId="afc">
    <w:name w:val="FollowedHyperlink"/>
    <w:basedOn w:val="a0"/>
    <w:uiPriority w:val="99"/>
    <w:rsid w:val="005C1914"/>
    <w:rPr>
      <w:rFonts w:cs="Times New Roman"/>
      <w:color w:val="800080" w:themeColor="followedHyperlink"/>
      <w:u w:val="single"/>
    </w:rPr>
  </w:style>
  <w:style w:type="character" w:styleId="afd">
    <w:name w:val="endnote reference"/>
    <w:basedOn w:val="a0"/>
    <w:semiHidden/>
    <w:unhideWhenUsed/>
    <w:rsid w:val="0072285C"/>
    <w:rPr>
      <w:vertAlign w:val="superscript"/>
    </w:rPr>
  </w:style>
  <w:style w:type="character" w:customStyle="1" w:styleId="af6">
    <w:name w:val="Абзац списка Знак"/>
    <w:aliases w:val="Содержание. 2 уровень Знак"/>
    <w:link w:val="af5"/>
    <w:uiPriority w:val="34"/>
    <w:qFormat/>
    <w:locked/>
    <w:rsid w:val="00722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urait.ru/bcode/475488" TargetMode="External"/><Relationship Id="rId26" Type="http://schemas.openxmlformats.org/officeDocument/2006/relationships/hyperlink" Target="https://themechan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4919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988414" TargetMode="External"/><Relationship Id="rId25" Type="http://schemas.openxmlformats.org/officeDocument/2006/relationships/hyperlink" Target="http://web-mechanic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znanium.com/catalog/product/814427" TargetMode="External"/><Relationship Id="rId29" Type="http://schemas.openxmlformats.org/officeDocument/2006/relationships/hyperlink" Target="http://znaniu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znanium.com/catalog/product/988289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znanium.com/catalog/product/992043" TargetMode="External"/><Relationship Id="rId28" Type="http://schemas.openxmlformats.org/officeDocument/2006/relationships/hyperlink" Target="http://www.webrarium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018875" TargetMode="External"/><Relationship Id="rId31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https://znanium.com/catalog/product/1049181" TargetMode="External"/><Relationship Id="rId27" Type="http://schemas.openxmlformats.org/officeDocument/2006/relationships/hyperlink" Target="http://standartgost.ru/" TargetMode="External"/><Relationship Id="rId30" Type="http://schemas.openxmlformats.org/officeDocument/2006/relationships/hyperlink" Target="https://urait.ru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E9C7-3209-424B-BAE1-F49FE228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 учебной и производственной практик</vt:lpstr>
    </vt:vector>
  </TitlesOfParts>
  <Company>НИК</Company>
  <LinksUpToDate>false</LinksUpToDate>
  <CharactersWithSpaces>24509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 учебной и производственной практик</dc:title>
  <dc:creator>Администратор</dc:creator>
  <cp:lastModifiedBy>Методист УПМ</cp:lastModifiedBy>
  <cp:revision>32</cp:revision>
  <cp:lastPrinted>2021-06-28T10:28:00Z</cp:lastPrinted>
  <dcterms:created xsi:type="dcterms:W3CDTF">2020-01-30T08:36:00Z</dcterms:created>
  <dcterms:modified xsi:type="dcterms:W3CDTF">2021-12-27T08:12:00Z</dcterms:modified>
</cp:coreProperties>
</file>